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A8" w:rsidRDefault="004B461F" w:rsidP="00BE1F62">
      <w:pPr>
        <w:jc w:val="both"/>
        <w:rPr>
          <w:rFonts w:ascii="Arial" w:hAnsi="Arial" w:cs="Arial"/>
          <w:b/>
        </w:rPr>
      </w:pPr>
      <w:r>
        <w:rPr>
          <w:rFonts w:ascii="Arial" w:hAnsi="Arial" w:cs="Arial"/>
          <w:b/>
        </w:rPr>
        <w:t xml:space="preserve">ACUERDO DE LA </w:t>
      </w:r>
      <w:r w:rsidRPr="00824388">
        <w:rPr>
          <w:rFonts w:ascii="Arial" w:hAnsi="Arial" w:cs="Arial"/>
          <w:b/>
        </w:rPr>
        <w:t xml:space="preserve">COMISIÓN PERMANENTE DE </w:t>
      </w:r>
      <w:r>
        <w:rPr>
          <w:rFonts w:ascii="Arial" w:hAnsi="Arial" w:cs="Arial"/>
          <w:b/>
        </w:rPr>
        <w:t>VIGILANCIA DE LA CUENTA PÚBLICA, TRANSPARENCIA Y ANTICORRUPCIÓN, POR EL QUE SE EMITE LA LISTA DE ASPIRANTES QUE CUMPLEN CON LOS REQUISITOS SEÑALADOS EN LA LEY, ASÍ COMO EL FORMATO PARA LAS COMPARECENCIAS DE LOS ASPIRANTES AL CARGO DE TITULAR DEL ÓRGANO DE CONTROL INTERNO DEL INSTITUTO ESTATAL DE TRANSPARENCIA, ACCESO A LA INFORMACIÓN PÚBLICA Y PROTECCIÓN DE DATOS PERSONALES:</w:t>
      </w:r>
    </w:p>
    <w:p w:rsidR="00BE1F62" w:rsidRDefault="00BE1F62" w:rsidP="00BE1F62">
      <w:pPr>
        <w:spacing w:line="360" w:lineRule="auto"/>
        <w:jc w:val="both"/>
        <w:rPr>
          <w:rFonts w:ascii="Arial" w:hAnsi="Arial" w:cs="Arial"/>
          <w:b/>
        </w:rPr>
      </w:pPr>
    </w:p>
    <w:p w:rsidR="00BE1F62" w:rsidRPr="00BE1F62" w:rsidRDefault="00BE1F62" w:rsidP="00BE1F62">
      <w:pPr>
        <w:spacing w:line="360" w:lineRule="auto"/>
        <w:jc w:val="both"/>
        <w:rPr>
          <w:rFonts w:ascii="Arial" w:hAnsi="Arial" w:cs="Arial"/>
        </w:rPr>
      </w:pPr>
      <w:r>
        <w:rPr>
          <w:rFonts w:ascii="Arial" w:hAnsi="Arial" w:cs="Arial"/>
          <w:b/>
        </w:rPr>
        <w:tab/>
      </w:r>
      <w:r>
        <w:rPr>
          <w:rFonts w:ascii="Arial" w:hAnsi="Arial" w:cs="Arial"/>
        </w:rPr>
        <w:t xml:space="preserve">La Comisión </w:t>
      </w:r>
      <w:r w:rsidR="00FA2185">
        <w:rPr>
          <w:rFonts w:ascii="Arial" w:hAnsi="Arial" w:cs="Arial"/>
        </w:rPr>
        <w:t xml:space="preserve">Permanente </w:t>
      </w:r>
      <w:r>
        <w:rPr>
          <w:rFonts w:ascii="Arial" w:hAnsi="Arial" w:cs="Arial"/>
        </w:rPr>
        <w:t>de Vigilancia de la Cuenta Pública</w:t>
      </w:r>
      <w:r w:rsidR="00F5044F">
        <w:rPr>
          <w:rFonts w:ascii="Arial" w:hAnsi="Arial" w:cs="Arial"/>
        </w:rPr>
        <w:t>,</w:t>
      </w:r>
      <w:r>
        <w:rPr>
          <w:rFonts w:ascii="Arial" w:hAnsi="Arial" w:cs="Arial"/>
        </w:rPr>
        <w:t xml:space="preserve"> Transparencia</w:t>
      </w:r>
      <w:r w:rsidR="00F5044F">
        <w:rPr>
          <w:rFonts w:ascii="Arial" w:hAnsi="Arial" w:cs="Arial"/>
        </w:rPr>
        <w:t xml:space="preserve"> y Anticorrupción</w:t>
      </w:r>
      <w:r>
        <w:rPr>
          <w:rFonts w:ascii="Arial" w:hAnsi="Arial" w:cs="Arial"/>
        </w:rPr>
        <w:t xml:space="preserve"> del H. Congreso de Estado de Yucatán, con fundamento en los artículos 30 fracción XXXII de la Constitución Política; 56</w:t>
      </w:r>
      <w:r w:rsidR="00D24D07">
        <w:rPr>
          <w:rFonts w:ascii="Arial" w:hAnsi="Arial" w:cs="Arial"/>
        </w:rPr>
        <w:t xml:space="preserve"> Bis</w:t>
      </w:r>
      <w:r>
        <w:rPr>
          <w:rFonts w:ascii="Arial" w:hAnsi="Arial" w:cs="Arial"/>
        </w:rPr>
        <w:t xml:space="preserve"> de la Ley de Gobierno del Poder Legislativo; 30 ter y 30 </w:t>
      </w:r>
      <w:proofErr w:type="spellStart"/>
      <w:r>
        <w:rPr>
          <w:rFonts w:ascii="Arial" w:hAnsi="Arial" w:cs="Arial"/>
        </w:rPr>
        <w:t>quater</w:t>
      </w:r>
      <w:proofErr w:type="spellEnd"/>
      <w:r>
        <w:rPr>
          <w:rFonts w:ascii="Arial" w:hAnsi="Arial" w:cs="Arial"/>
        </w:rPr>
        <w:t xml:space="preserve"> de la Ley de Transparencia y Acceso a la Información Pública, </w:t>
      </w:r>
      <w:r w:rsidR="008B4B48">
        <w:rPr>
          <w:rFonts w:ascii="Arial" w:hAnsi="Arial" w:cs="Arial"/>
        </w:rPr>
        <w:t xml:space="preserve">todas del Estado de Yucatán, </w:t>
      </w:r>
      <w:r>
        <w:rPr>
          <w:rFonts w:ascii="Arial" w:hAnsi="Arial" w:cs="Arial"/>
        </w:rPr>
        <w:t xml:space="preserve">emite el presente acuerdo, conforme a los siguientes: </w:t>
      </w:r>
    </w:p>
    <w:p w:rsidR="00941C02" w:rsidRPr="00824388" w:rsidRDefault="00941C02" w:rsidP="00BE1F62">
      <w:pPr>
        <w:spacing w:line="360" w:lineRule="auto"/>
        <w:ind w:left="3969"/>
        <w:jc w:val="both"/>
        <w:rPr>
          <w:rFonts w:ascii="Arial" w:hAnsi="Arial" w:cs="Arial"/>
        </w:rPr>
      </w:pPr>
    </w:p>
    <w:p w:rsidR="00640B52" w:rsidRPr="001376D2" w:rsidRDefault="00052129" w:rsidP="00F071C3">
      <w:pPr>
        <w:pStyle w:val="Sangradetextonormal"/>
        <w:spacing w:after="0" w:line="360" w:lineRule="auto"/>
        <w:ind w:left="0"/>
        <w:jc w:val="center"/>
        <w:rPr>
          <w:rFonts w:ascii="Arial" w:hAnsi="Arial" w:cs="Arial"/>
          <w:b/>
          <w:color w:val="000000"/>
        </w:rPr>
      </w:pPr>
      <w:r w:rsidRPr="001376D2">
        <w:rPr>
          <w:rFonts w:ascii="Arial" w:hAnsi="Arial" w:cs="Arial"/>
          <w:b/>
          <w:color w:val="000000"/>
        </w:rPr>
        <w:t>A</w:t>
      </w:r>
      <w:r w:rsidR="00AC73A7" w:rsidRPr="001376D2">
        <w:rPr>
          <w:rFonts w:ascii="Arial" w:hAnsi="Arial" w:cs="Arial"/>
          <w:b/>
          <w:color w:val="000000"/>
        </w:rPr>
        <w:t xml:space="preserve"> </w:t>
      </w:r>
      <w:r w:rsidRPr="001376D2">
        <w:rPr>
          <w:rFonts w:ascii="Arial" w:hAnsi="Arial" w:cs="Arial"/>
          <w:b/>
          <w:color w:val="000000"/>
        </w:rPr>
        <w:t>N</w:t>
      </w:r>
      <w:r w:rsidR="00AC73A7" w:rsidRPr="001376D2">
        <w:rPr>
          <w:rFonts w:ascii="Arial" w:hAnsi="Arial" w:cs="Arial"/>
          <w:b/>
          <w:color w:val="000000"/>
        </w:rPr>
        <w:t xml:space="preserve"> </w:t>
      </w:r>
      <w:r w:rsidRPr="001376D2">
        <w:rPr>
          <w:rFonts w:ascii="Arial" w:hAnsi="Arial" w:cs="Arial"/>
          <w:b/>
          <w:color w:val="000000"/>
        </w:rPr>
        <w:t>T</w:t>
      </w:r>
      <w:r w:rsidR="00AC73A7" w:rsidRPr="001376D2">
        <w:rPr>
          <w:rFonts w:ascii="Arial" w:hAnsi="Arial" w:cs="Arial"/>
          <w:b/>
          <w:color w:val="000000"/>
        </w:rPr>
        <w:t xml:space="preserve"> </w:t>
      </w:r>
      <w:r w:rsidRPr="001376D2">
        <w:rPr>
          <w:rFonts w:ascii="Arial" w:hAnsi="Arial" w:cs="Arial"/>
          <w:b/>
          <w:color w:val="000000"/>
        </w:rPr>
        <w:t>E</w:t>
      </w:r>
      <w:r w:rsidR="00AC73A7" w:rsidRPr="001376D2">
        <w:rPr>
          <w:rFonts w:ascii="Arial" w:hAnsi="Arial" w:cs="Arial"/>
          <w:b/>
          <w:color w:val="000000"/>
        </w:rPr>
        <w:t xml:space="preserve"> </w:t>
      </w:r>
      <w:r w:rsidRPr="001376D2">
        <w:rPr>
          <w:rFonts w:ascii="Arial" w:hAnsi="Arial" w:cs="Arial"/>
          <w:b/>
          <w:color w:val="000000"/>
        </w:rPr>
        <w:t>C</w:t>
      </w:r>
      <w:r w:rsidR="00AC73A7" w:rsidRPr="001376D2">
        <w:rPr>
          <w:rFonts w:ascii="Arial" w:hAnsi="Arial" w:cs="Arial"/>
          <w:b/>
          <w:color w:val="000000"/>
        </w:rPr>
        <w:t xml:space="preserve"> </w:t>
      </w:r>
      <w:r w:rsidRPr="001376D2">
        <w:rPr>
          <w:rFonts w:ascii="Arial" w:hAnsi="Arial" w:cs="Arial"/>
          <w:b/>
          <w:color w:val="000000"/>
        </w:rPr>
        <w:t>E</w:t>
      </w:r>
      <w:r w:rsidR="00AC73A7" w:rsidRPr="001376D2">
        <w:rPr>
          <w:rFonts w:ascii="Arial" w:hAnsi="Arial" w:cs="Arial"/>
          <w:b/>
          <w:color w:val="000000"/>
        </w:rPr>
        <w:t xml:space="preserve"> </w:t>
      </w:r>
      <w:r w:rsidRPr="001376D2">
        <w:rPr>
          <w:rFonts w:ascii="Arial" w:hAnsi="Arial" w:cs="Arial"/>
          <w:b/>
          <w:color w:val="000000"/>
        </w:rPr>
        <w:t>D</w:t>
      </w:r>
      <w:r w:rsidR="00AC73A7" w:rsidRPr="001376D2">
        <w:rPr>
          <w:rFonts w:ascii="Arial" w:hAnsi="Arial" w:cs="Arial"/>
          <w:b/>
          <w:color w:val="000000"/>
        </w:rPr>
        <w:t xml:space="preserve"> </w:t>
      </w:r>
      <w:r w:rsidRPr="001376D2">
        <w:rPr>
          <w:rFonts w:ascii="Arial" w:hAnsi="Arial" w:cs="Arial"/>
          <w:b/>
          <w:color w:val="000000"/>
        </w:rPr>
        <w:t>E</w:t>
      </w:r>
      <w:r w:rsidR="00AC73A7" w:rsidRPr="001376D2">
        <w:rPr>
          <w:rFonts w:ascii="Arial" w:hAnsi="Arial" w:cs="Arial"/>
          <w:b/>
          <w:color w:val="000000"/>
        </w:rPr>
        <w:t xml:space="preserve"> </w:t>
      </w:r>
      <w:r w:rsidRPr="001376D2">
        <w:rPr>
          <w:rFonts w:ascii="Arial" w:hAnsi="Arial" w:cs="Arial"/>
          <w:b/>
          <w:color w:val="000000"/>
        </w:rPr>
        <w:t>N</w:t>
      </w:r>
      <w:r w:rsidR="00AC73A7" w:rsidRPr="001376D2">
        <w:rPr>
          <w:rFonts w:ascii="Arial" w:hAnsi="Arial" w:cs="Arial"/>
          <w:b/>
          <w:color w:val="000000"/>
        </w:rPr>
        <w:t xml:space="preserve"> </w:t>
      </w:r>
      <w:r w:rsidRPr="001376D2">
        <w:rPr>
          <w:rFonts w:ascii="Arial" w:hAnsi="Arial" w:cs="Arial"/>
          <w:b/>
          <w:color w:val="000000"/>
        </w:rPr>
        <w:t>T</w:t>
      </w:r>
      <w:r w:rsidR="00AC73A7" w:rsidRPr="001376D2">
        <w:rPr>
          <w:rFonts w:ascii="Arial" w:hAnsi="Arial" w:cs="Arial"/>
          <w:b/>
          <w:color w:val="000000"/>
        </w:rPr>
        <w:t xml:space="preserve"> </w:t>
      </w:r>
      <w:r w:rsidRPr="001376D2">
        <w:rPr>
          <w:rFonts w:ascii="Arial" w:hAnsi="Arial" w:cs="Arial"/>
          <w:b/>
          <w:color w:val="000000"/>
        </w:rPr>
        <w:t>E</w:t>
      </w:r>
      <w:r w:rsidR="00AC73A7" w:rsidRPr="001376D2">
        <w:rPr>
          <w:rFonts w:ascii="Arial" w:hAnsi="Arial" w:cs="Arial"/>
          <w:b/>
          <w:color w:val="000000"/>
        </w:rPr>
        <w:t xml:space="preserve"> </w:t>
      </w:r>
      <w:r w:rsidR="00F5044F">
        <w:rPr>
          <w:rFonts w:ascii="Arial" w:hAnsi="Arial" w:cs="Arial"/>
          <w:b/>
          <w:color w:val="000000"/>
        </w:rPr>
        <w:t>S</w:t>
      </w:r>
    </w:p>
    <w:p w:rsidR="00640B52" w:rsidRPr="001376D2" w:rsidRDefault="00640B52" w:rsidP="00F071C3">
      <w:pPr>
        <w:pStyle w:val="Sangradetextonormal"/>
        <w:spacing w:after="0" w:line="360" w:lineRule="auto"/>
        <w:ind w:left="0"/>
        <w:jc w:val="center"/>
        <w:rPr>
          <w:rFonts w:ascii="Arial" w:hAnsi="Arial" w:cs="Arial"/>
          <w:b/>
          <w:color w:val="000000"/>
        </w:rPr>
      </w:pPr>
    </w:p>
    <w:p w:rsidR="004016C4" w:rsidRPr="00092373" w:rsidRDefault="00C753D0" w:rsidP="00F071C3">
      <w:pPr>
        <w:pStyle w:val="Sangradetextonormal"/>
        <w:spacing w:after="0" w:line="360" w:lineRule="auto"/>
        <w:ind w:left="0" w:firstLine="708"/>
        <w:jc w:val="both"/>
        <w:rPr>
          <w:rFonts w:ascii="Arial" w:hAnsi="Arial" w:cs="Arial"/>
          <w:i/>
          <w:sz w:val="20"/>
          <w:szCs w:val="20"/>
          <w:lang w:eastAsia="es-MX"/>
        </w:rPr>
      </w:pPr>
      <w:r w:rsidRPr="00C753D0">
        <w:rPr>
          <w:rFonts w:ascii="Arial" w:hAnsi="Arial" w:cs="Arial"/>
          <w:b/>
          <w:color w:val="000000"/>
        </w:rPr>
        <w:t xml:space="preserve">PRIMERO. </w:t>
      </w:r>
      <w:r w:rsidR="00BA54C1">
        <w:rPr>
          <w:rFonts w:ascii="Arial" w:hAnsi="Arial" w:cs="Arial"/>
          <w:color w:val="000000"/>
        </w:rPr>
        <w:t>Con</w:t>
      </w:r>
      <w:r w:rsidR="00FC3FAD" w:rsidRPr="00ED5818">
        <w:rPr>
          <w:rFonts w:ascii="Arial" w:hAnsi="Arial" w:cs="Arial"/>
          <w:color w:val="000000"/>
        </w:rPr>
        <w:t xml:space="preserve"> fecha </w:t>
      </w:r>
      <w:r w:rsidRPr="00ED5818">
        <w:rPr>
          <w:rFonts w:ascii="Arial" w:hAnsi="Arial" w:cs="Arial"/>
        </w:rPr>
        <w:t>27 de</w:t>
      </w:r>
      <w:r w:rsidRPr="001376D2">
        <w:rPr>
          <w:rFonts w:ascii="Arial" w:hAnsi="Arial" w:cs="Arial"/>
        </w:rPr>
        <w:t xml:space="preserve"> mayo de 2015, se publicó en el </w:t>
      </w:r>
      <w:r w:rsidR="00F5044F">
        <w:rPr>
          <w:rFonts w:ascii="Arial" w:hAnsi="Arial" w:cs="Arial"/>
        </w:rPr>
        <w:t>Diario Oficial de la F</w:t>
      </w:r>
      <w:r w:rsidRPr="001376D2">
        <w:rPr>
          <w:rFonts w:ascii="Arial" w:hAnsi="Arial" w:cs="Arial"/>
        </w:rPr>
        <w:t xml:space="preserve">ederación, </w:t>
      </w:r>
      <w:r w:rsidR="00FC3FAD">
        <w:rPr>
          <w:rFonts w:ascii="Arial" w:hAnsi="Arial" w:cs="Arial"/>
        </w:rPr>
        <w:t xml:space="preserve">un </w:t>
      </w:r>
      <w:r w:rsidRPr="001376D2">
        <w:rPr>
          <w:rFonts w:ascii="Arial" w:hAnsi="Arial" w:cs="Arial"/>
        </w:rPr>
        <w:t>decreto por el que se reforman y adicionan diversas disposiciones de la Constitución Política de los Estados Unidos Mexicanos, en materia de anticorrupción.</w:t>
      </w:r>
      <w:r w:rsidR="00FC3FAD">
        <w:rPr>
          <w:rFonts w:ascii="Arial" w:hAnsi="Arial" w:cs="Arial"/>
        </w:rPr>
        <w:t xml:space="preserve"> En </w:t>
      </w:r>
      <w:r w:rsidR="00ED5818">
        <w:rPr>
          <w:rFonts w:ascii="Arial" w:hAnsi="Arial" w:cs="Arial"/>
        </w:rPr>
        <w:t xml:space="preserve">consecuencia, </w:t>
      </w:r>
      <w:r w:rsidR="003D0233">
        <w:rPr>
          <w:rFonts w:ascii="Arial" w:hAnsi="Arial" w:cs="Arial"/>
        </w:rPr>
        <w:t xml:space="preserve">el </w:t>
      </w:r>
      <w:r w:rsidRPr="001376D2">
        <w:rPr>
          <w:rFonts w:ascii="Arial" w:hAnsi="Arial" w:cs="Arial"/>
          <w:color w:val="000000"/>
        </w:rPr>
        <w:t xml:space="preserve">20 de abril del año </w:t>
      </w:r>
      <w:r>
        <w:rPr>
          <w:rFonts w:ascii="Arial" w:hAnsi="Arial" w:cs="Arial"/>
          <w:color w:val="000000"/>
        </w:rPr>
        <w:t>2016</w:t>
      </w:r>
      <w:r w:rsidRPr="001376D2">
        <w:rPr>
          <w:rFonts w:ascii="Arial" w:hAnsi="Arial" w:cs="Arial"/>
          <w:color w:val="000000"/>
        </w:rPr>
        <w:t xml:space="preserve">, </w:t>
      </w:r>
      <w:r w:rsidR="003D0233">
        <w:rPr>
          <w:rFonts w:ascii="Arial" w:hAnsi="Arial" w:cs="Arial"/>
          <w:color w:val="000000"/>
        </w:rPr>
        <w:t xml:space="preserve">se </w:t>
      </w:r>
      <w:r w:rsidR="00ED5818">
        <w:rPr>
          <w:rFonts w:ascii="Arial" w:hAnsi="Arial" w:cs="Arial"/>
          <w:color w:val="000000"/>
        </w:rPr>
        <w:t xml:space="preserve">publicó en </w:t>
      </w:r>
      <w:r w:rsidR="003D0233">
        <w:rPr>
          <w:rFonts w:ascii="Arial" w:hAnsi="Arial" w:cs="Arial"/>
          <w:color w:val="000000"/>
        </w:rPr>
        <w:t xml:space="preserve">el </w:t>
      </w:r>
      <w:r w:rsidR="00ED5818">
        <w:rPr>
          <w:rFonts w:ascii="Arial" w:hAnsi="Arial" w:cs="Arial"/>
          <w:color w:val="000000"/>
        </w:rPr>
        <w:t xml:space="preserve">diario oficial </w:t>
      </w:r>
      <w:r w:rsidR="003D0233">
        <w:rPr>
          <w:rFonts w:ascii="Arial" w:hAnsi="Arial" w:cs="Arial"/>
          <w:color w:val="000000"/>
        </w:rPr>
        <w:t xml:space="preserve">del estado, </w:t>
      </w:r>
      <w:r w:rsidRPr="001376D2">
        <w:rPr>
          <w:rFonts w:ascii="Arial" w:hAnsi="Arial" w:cs="Arial"/>
          <w:color w:val="000000"/>
        </w:rPr>
        <w:t>modificaciones a la Constitución Política del Estado de Yucatán, en materia de anticorrupción y transparencia.</w:t>
      </w:r>
      <w:r w:rsidR="007F2E29">
        <w:rPr>
          <w:rFonts w:ascii="Arial" w:hAnsi="Arial" w:cs="Arial"/>
        </w:rPr>
        <w:t xml:space="preserve"> </w:t>
      </w:r>
    </w:p>
    <w:p w:rsidR="004016C4" w:rsidRPr="00092373" w:rsidRDefault="004016C4" w:rsidP="00F071C3">
      <w:pPr>
        <w:pStyle w:val="Sangradetextonormal"/>
        <w:spacing w:after="0" w:line="360" w:lineRule="auto"/>
        <w:ind w:left="142" w:right="335" w:firstLine="708"/>
        <w:jc w:val="both"/>
        <w:rPr>
          <w:rFonts w:ascii="Arial" w:hAnsi="Arial" w:cs="Arial"/>
          <w:b/>
          <w:i/>
        </w:rPr>
      </w:pPr>
    </w:p>
    <w:p w:rsidR="00607DB8" w:rsidRPr="00607DB8" w:rsidRDefault="00607DB8" w:rsidP="00607DB8">
      <w:pPr>
        <w:spacing w:line="360" w:lineRule="auto"/>
        <w:jc w:val="both"/>
        <w:rPr>
          <w:rFonts w:ascii="Arial" w:hAnsi="Arial" w:cs="Arial"/>
        </w:rPr>
      </w:pPr>
      <w:r>
        <w:rPr>
          <w:rFonts w:ascii="Arial" w:hAnsi="Arial" w:cs="Arial"/>
          <w:b/>
        </w:rPr>
        <w:tab/>
      </w:r>
      <w:r w:rsidR="0098045E" w:rsidRPr="00607DB8">
        <w:rPr>
          <w:rFonts w:ascii="Arial" w:hAnsi="Arial" w:cs="Arial"/>
          <w:b/>
        </w:rPr>
        <w:t>SEGUNDO</w:t>
      </w:r>
      <w:r w:rsidR="00CD6364" w:rsidRPr="00607DB8">
        <w:rPr>
          <w:rFonts w:ascii="Arial" w:hAnsi="Arial" w:cs="Arial"/>
          <w:b/>
        </w:rPr>
        <w:t xml:space="preserve">. </w:t>
      </w:r>
      <w:r w:rsidR="002B3EAC">
        <w:rPr>
          <w:rFonts w:ascii="Arial" w:hAnsi="Arial" w:cs="Arial"/>
        </w:rPr>
        <w:t xml:space="preserve">El </w:t>
      </w:r>
      <w:r w:rsidRPr="00607DB8">
        <w:rPr>
          <w:rFonts w:ascii="Arial" w:hAnsi="Arial" w:cs="Arial"/>
        </w:rPr>
        <w:t>1</w:t>
      </w:r>
      <w:r>
        <w:rPr>
          <w:rFonts w:ascii="Arial" w:hAnsi="Arial" w:cs="Arial"/>
        </w:rPr>
        <w:t>8</w:t>
      </w:r>
      <w:r w:rsidRPr="00607DB8">
        <w:rPr>
          <w:rFonts w:ascii="Arial" w:hAnsi="Arial" w:cs="Arial"/>
          <w:b/>
        </w:rPr>
        <w:t xml:space="preserve"> </w:t>
      </w:r>
      <w:r w:rsidR="002322D9" w:rsidRPr="00607DB8">
        <w:rPr>
          <w:rFonts w:ascii="Arial" w:hAnsi="Arial" w:cs="Arial"/>
        </w:rPr>
        <w:t xml:space="preserve">de </w:t>
      </w:r>
      <w:r w:rsidRPr="00607DB8">
        <w:rPr>
          <w:rFonts w:ascii="Arial" w:hAnsi="Arial" w:cs="Arial"/>
        </w:rPr>
        <w:t xml:space="preserve">julio </w:t>
      </w:r>
      <w:r w:rsidR="002322D9" w:rsidRPr="00607DB8">
        <w:rPr>
          <w:rFonts w:ascii="Arial" w:hAnsi="Arial" w:cs="Arial"/>
        </w:rPr>
        <w:t xml:space="preserve">del año </w:t>
      </w:r>
      <w:r w:rsidRPr="00607DB8">
        <w:rPr>
          <w:rFonts w:ascii="Arial" w:hAnsi="Arial" w:cs="Arial"/>
        </w:rPr>
        <w:t>2017</w:t>
      </w:r>
      <w:r w:rsidR="002322D9" w:rsidRPr="00607DB8">
        <w:rPr>
          <w:rFonts w:ascii="Arial" w:hAnsi="Arial" w:cs="Arial"/>
        </w:rPr>
        <w:t xml:space="preserve">, se publicó </w:t>
      </w:r>
      <w:r>
        <w:rPr>
          <w:rFonts w:ascii="Arial" w:hAnsi="Arial" w:cs="Arial"/>
        </w:rPr>
        <w:t xml:space="preserve">en el Diario Oficial del Gobierno del Estado, </w:t>
      </w:r>
      <w:r w:rsidR="00834DD4">
        <w:rPr>
          <w:rFonts w:ascii="Arial" w:hAnsi="Arial" w:cs="Arial"/>
        </w:rPr>
        <w:t xml:space="preserve">el </w:t>
      </w:r>
      <w:r w:rsidR="002322D9" w:rsidRPr="00607DB8">
        <w:rPr>
          <w:rFonts w:ascii="Arial" w:hAnsi="Arial" w:cs="Arial"/>
        </w:rPr>
        <w:t xml:space="preserve">decreto </w:t>
      </w:r>
      <w:r w:rsidRPr="00607DB8">
        <w:rPr>
          <w:rFonts w:ascii="Arial" w:hAnsi="Arial" w:cs="Arial"/>
        </w:rPr>
        <w:t>509</w:t>
      </w:r>
      <w:r w:rsidR="002322D9" w:rsidRPr="00607DB8">
        <w:rPr>
          <w:rFonts w:ascii="Arial" w:hAnsi="Arial" w:cs="Arial"/>
        </w:rPr>
        <w:t xml:space="preserve">, </w:t>
      </w:r>
      <w:r w:rsidR="00834DD4">
        <w:rPr>
          <w:rFonts w:ascii="Arial" w:hAnsi="Arial" w:cs="Arial"/>
        </w:rPr>
        <w:t xml:space="preserve">por el que se </w:t>
      </w:r>
      <w:r w:rsidRPr="00607DB8">
        <w:rPr>
          <w:rFonts w:ascii="Arial" w:hAnsi="Arial" w:cs="Arial"/>
        </w:rPr>
        <w:t>modifica</w:t>
      </w:r>
      <w:r w:rsidR="003228B4">
        <w:rPr>
          <w:rFonts w:ascii="Arial" w:hAnsi="Arial" w:cs="Arial"/>
        </w:rPr>
        <w:t>n</w:t>
      </w:r>
      <w:r w:rsidRPr="00607DB8">
        <w:rPr>
          <w:rFonts w:ascii="Arial" w:hAnsi="Arial" w:cs="Arial"/>
        </w:rPr>
        <w:t xml:space="preserve"> la Ley de Responsabilidades de los Servidores Públicos del Estado de Yucatán, la Ley de Gobierno del Poder Legislativo del Estado de Yucatán, la Ley de la Comisión de Derechos Humanos del Estado de Yucatán, la Ley de </w:t>
      </w:r>
      <w:r w:rsidRPr="00607DB8">
        <w:rPr>
          <w:rFonts w:ascii="Arial" w:hAnsi="Arial" w:cs="Arial"/>
        </w:rPr>
        <w:lastRenderedPageBreak/>
        <w:t>Instituciones y Procedimientos Electorales del Estado de Yucatán y La Ley de Transparencia y Acceso a la Información Pública del Estado de Yucatán.</w:t>
      </w:r>
    </w:p>
    <w:p w:rsidR="00607DB8" w:rsidRPr="00607DB8" w:rsidRDefault="00607DB8" w:rsidP="00607DB8">
      <w:pPr>
        <w:spacing w:line="360" w:lineRule="auto"/>
        <w:ind w:firstLine="708"/>
        <w:jc w:val="both"/>
        <w:rPr>
          <w:rFonts w:ascii="Arial" w:hAnsi="Arial" w:cs="Arial"/>
        </w:rPr>
      </w:pPr>
    </w:p>
    <w:p w:rsidR="005C19AF" w:rsidRPr="005C19AF" w:rsidRDefault="00607DB8" w:rsidP="00F071C3">
      <w:pPr>
        <w:pStyle w:val="NormalWeb"/>
        <w:tabs>
          <w:tab w:val="left" w:pos="7371"/>
        </w:tabs>
        <w:spacing w:before="0" w:beforeAutospacing="0" w:after="0" w:afterAutospacing="0" w:line="360" w:lineRule="auto"/>
        <w:ind w:firstLine="708"/>
        <w:jc w:val="both"/>
      </w:pPr>
      <w:r>
        <w:rPr>
          <w:b/>
        </w:rPr>
        <w:t>TERCERO.</w:t>
      </w:r>
      <w:r w:rsidR="002322D9">
        <w:rPr>
          <w:b/>
        </w:rPr>
        <w:t xml:space="preserve"> </w:t>
      </w:r>
      <w:r>
        <w:t xml:space="preserve">Conforme </w:t>
      </w:r>
      <w:r w:rsidR="007604CD">
        <w:t>a lo dispuesto</w:t>
      </w:r>
      <w:r>
        <w:t xml:space="preserve"> </w:t>
      </w:r>
      <w:r w:rsidR="00FB75A5">
        <w:t>en el artículo 56 B</w:t>
      </w:r>
      <w:r w:rsidR="007604CD">
        <w:t xml:space="preserve">is de la Ley de Gobierno del Poder Legislativo del Estado de Yucatán, en donde se establece el procedimiento legal a seguir para la designaciones correspondientes; el </w:t>
      </w:r>
      <w:r w:rsidR="00433B75">
        <w:t xml:space="preserve">3 </w:t>
      </w:r>
      <w:r w:rsidR="007604CD">
        <w:t xml:space="preserve">de </w:t>
      </w:r>
      <w:r w:rsidR="00433B75">
        <w:t>noviembre</w:t>
      </w:r>
      <w:r w:rsidR="007604CD">
        <w:t xml:space="preserve"> del año en cur</w:t>
      </w:r>
      <w:r w:rsidR="00433B75">
        <w:t>so, esta C</w:t>
      </w:r>
      <w:r w:rsidR="007604CD">
        <w:t>omisión</w:t>
      </w:r>
      <w:r w:rsidR="00433B75">
        <w:t xml:space="preserve"> Permanente</w:t>
      </w:r>
      <w:r w:rsidR="007604CD">
        <w:t xml:space="preserve"> propuso a</w:t>
      </w:r>
      <w:r w:rsidR="00D84798">
        <w:t>l pleno de esta Soberanía la c</w:t>
      </w:r>
      <w:r w:rsidR="007604CD">
        <w:t>onvocatoria para</w:t>
      </w:r>
      <w:r w:rsidR="004B461F">
        <w:t xml:space="preserve"> el procedimiento de</w:t>
      </w:r>
      <w:r w:rsidR="007604CD">
        <w:t xml:space="preserve"> la designación del Titular del Órgano de Control Interno</w:t>
      </w:r>
      <w:r w:rsidR="007460E7">
        <w:t xml:space="preserve"> del Instituto Estatal de Transparencia, Acceso a la Información </w:t>
      </w:r>
      <w:r w:rsidR="00693E5B">
        <w:t>Pública</w:t>
      </w:r>
      <w:r w:rsidR="007460E7">
        <w:t xml:space="preserve"> y Protección d</w:t>
      </w:r>
      <w:r w:rsidR="007460E7" w:rsidRPr="007460E7">
        <w:t>e Datos Personales,</w:t>
      </w:r>
      <w:r w:rsidR="007460E7">
        <w:t xml:space="preserve"> </w:t>
      </w:r>
      <w:r w:rsidR="007604CD">
        <w:t xml:space="preserve">misma que se </w:t>
      </w:r>
      <w:r w:rsidR="00446CB4">
        <w:t xml:space="preserve">publicó </w:t>
      </w:r>
      <w:r w:rsidR="00AE07DA">
        <w:t xml:space="preserve">en el Diario Oficial del Gobierno del Estado de Yucatán </w:t>
      </w:r>
      <w:r w:rsidR="00D34AA9" w:rsidRPr="00D34AA9">
        <w:t>7</w:t>
      </w:r>
      <w:r w:rsidR="00446CB4" w:rsidRPr="00D34AA9">
        <w:t xml:space="preserve"> </w:t>
      </w:r>
      <w:r w:rsidR="007604CD" w:rsidRPr="00D34AA9">
        <w:t xml:space="preserve">de </w:t>
      </w:r>
      <w:r w:rsidR="00446CB4" w:rsidRPr="00D34AA9">
        <w:t>noviembre</w:t>
      </w:r>
      <w:r w:rsidR="007604CD" w:rsidRPr="00D34AA9">
        <w:t xml:space="preserve"> del presente año.</w:t>
      </w:r>
    </w:p>
    <w:p w:rsidR="002322D9" w:rsidRDefault="002322D9" w:rsidP="00F071C3">
      <w:pPr>
        <w:pStyle w:val="Textoindependiente2"/>
        <w:spacing w:after="0" w:line="360" w:lineRule="auto"/>
        <w:ind w:firstLine="708"/>
        <w:jc w:val="both"/>
        <w:rPr>
          <w:rFonts w:ascii="Arial" w:hAnsi="Arial" w:cs="Arial"/>
          <w:lang w:val="es-ES_tradnl"/>
        </w:rPr>
      </w:pPr>
    </w:p>
    <w:p w:rsidR="00052129" w:rsidRPr="001376D2" w:rsidRDefault="00052129" w:rsidP="00F071C3">
      <w:pPr>
        <w:pStyle w:val="Sangradetextonormal"/>
        <w:spacing w:after="0" w:line="360" w:lineRule="auto"/>
        <w:ind w:left="0" w:firstLine="708"/>
        <w:jc w:val="both"/>
        <w:rPr>
          <w:rFonts w:ascii="Arial" w:hAnsi="Arial" w:cs="Arial"/>
          <w:b/>
          <w:color w:val="000000"/>
        </w:rPr>
      </w:pPr>
      <w:r w:rsidRPr="001376D2">
        <w:rPr>
          <w:rFonts w:ascii="Arial" w:hAnsi="Arial" w:cs="Arial"/>
        </w:rPr>
        <w:t>Con</w:t>
      </w:r>
      <w:r w:rsidR="00AC73A7" w:rsidRPr="001376D2">
        <w:rPr>
          <w:rFonts w:ascii="Arial" w:hAnsi="Arial" w:cs="Arial"/>
        </w:rPr>
        <w:t xml:space="preserve"> </w:t>
      </w:r>
      <w:r w:rsidRPr="001376D2">
        <w:rPr>
          <w:rFonts w:ascii="Arial" w:hAnsi="Arial" w:cs="Arial"/>
        </w:rPr>
        <w:t>base</w:t>
      </w:r>
      <w:r w:rsidR="00AC73A7" w:rsidRPr="001376D2">
        <w:rPr>
          <w:rFonts w:ascii="Arial" w:hAnsi="Arial" w:cs="Arial"/>
        </w:rPr>
        <w:t xml:space="preserve"> </w:t>
      </w:r>
      <w:r w:rsidRPr="001376D2">
        <w:rPr>
          <w:rFonts w:ascii="Arial" w:hAnsi="Arial" w:cs="Arial"/>
        </w:rPr>
        <w:t>en</w:t>
      </w:r>
      <w:r w:rsidR="00AC73A7" w:rsidRPr="001376D2">
        <w:rPr>
          <w:rFonts w:ascii="Arial" w:hAnsi="Arial" w:cs="Arial"/>
        </w:rPr>
        <w:t xml:space="preserve"> </w:t>
      </w:r>
      <w:r w:rsidRPr="001376D2">
        <w:rPr>
          <w:rFonts w:ascii="Arial" w:hAnsi="Arial" w:cs="Arial"/>
        </w:rPr>
        <w:t>los</w:t>
      </w:r>
      <w:r w:rsidR="00AC73A7" w:rsidRPr="001376D2">
        <w:rPr>
          <w:rFonts w:ascii="Arial" w:hAnsi="Arial" w:cs="Arial"/>
        </w:rPr>
        <w:t xml:space="preserve"> </w:t>
      </w:r>
      <w:r w:rsidRPr="001376D2">
        <w:rPr>
          <w:rFonts w:ascii="Arial" w:hAnsi="Arial" w:cs="Arial"/>
        </w:rPr>
        <w:t>antecedentes</w:t>
      </w:r>
      <w:r w:rsidR="00AC73A7" w:rsidRPr="001376D2">
        <w:rPr>
          <w:rFonts w:ascii="Arial" w:hAnsi="Arial" w:cs="Arial"/>
        </w:rPr>
        <w:t xml:space="preserve"> </w:t>
      </w:r>
      <w:r w:rsidRPr="001376D2">
        <w:rPr>
          <w:rFonts w:ascii="Arial" w:hAnsi="Arial" w:cs="Arial"/>
        </w:rPr>
        <w:t>mencionados,</w:t>
      </w:r>
      <w:r w:rsidR="00AC73A7" w:rsidRPr="001376D2">
        <w:rPr>
          <w:rFonts w:ascii="Arial" w:hAnsi="Arial" w:cs="Arial"/>
        </w:rPr>
        <w:t xml:space="preserve"> </w:t>
      </w:r>
      <w:r w:rsidRPr="001376D2">
        <w:rPr>
          <w:rFonts w:ascii="Arial" w:hAnsi="Arial" w:cs="Arial"/>
        </w:rPr>
        <w:t>los</w:t>
      </w:r>
      <w:r w:rsidR="00AC73A7" w:rsidRPr="001376D2">
        <w:rPr>
          <w:rFonts w:ascii="Arial" w:hAnsi="Arial" w:cs="Arial"/>
        </w:rPr>
        <w:t xml:space="preserve"> </w:t>
      </w:r>
      <w:r w:rsidRPr="001376D2">
        <w:rPr>
          <w:rFonts w:ascii="Arial" w:hAnsi="Arial" w:cs="Arial"/>
        </w:rPr>
        <w:t>diputados</w:t>
      </w:r>
      <w:r w:rsidR="00AC73A7" w:rsidRPr="001376D2">
        <w:rPr>
          <w:rFonts w:ascii="Arial" w:hAnsi="Arial" w:cs="Arial"/>
        </w:rPr>
        <w:t xml:space="preserve"> </w:t>
      </w:r>
      <w:r w:rsidRPr="001376D2">
        <w:rPr>
          <w:rFonts w:ascii="Arial" w:hAnsi="Arial" w:cs="Arial"/>
        </w:rPr>
        <w:t>integrantes</w:t>
      </w:r>
      <w:r w:rsidR="00AC73A7" w:rsidRPr="001376D2">
        <w:rPr>
          <w:rFonts w:ascii="Arial" w:hAnsi="Arial" w:cs="Arial"/>
        </w:rPr>
        <w:t xml:space="preserve"> </w:t>
      </w:r>
      <w:r w:rsidRPr="001376D2">
        <w:rPr>
          <w:rFonts w:ascii="Arial" w:hAnsi="Arial" w:cs="Arial"/>
        </w:rPr>
        <w:t>de</w:t>
      </w:r>
      <w:r w:rsidR="00AC73A7" w:rsidRPr="001376D2">
        <w:rPr>
          <w:rFonts w:ascii="Arial" w:hAnsi="Arial" w:cs="Arial"/>
        </w:rPr>
        <w:t xml:space="preserve"> </w:t>
      </w:r>
      <w:r w:rsidRPr="001376D2">
        <w:rPr>
          <w:rFonts w:ascii="Arial" w:hAnsi="Arial" w:cs="Arial"/>
        </w:rPr>
        <w:t>esta</w:t>
      </w:r>
      <w:r w:rsidR="00AC73A7" w:rsidRPr="001376D2">
        <w:rPr>
          <w:rFonts w:ascii="Arial" w:hAnsi="Arial" w:cs="Arial"/>
        </w:rPr>
        <w:t xml:space="preserve"> </w:t>
      </w:r>
      <w:r w:rsidRPr="001376D2">
        <w:rPr>
          <w:rFonts w:ascii="Arial" w:hAnsi="Arial" w:cs="Arial"/>
        </w:rPr>
        <w:t>Comisión</w:t>
      </w:r>
      <w:r w:rsidR="00AC73A7" w:rsidRPr="001376D2">
        <w:rPr>
          <w:rFonts w:ascii="Arial" w:hAnsi="Arial" w:cs="Arial"/>
        </w:rPr>
        <w:t xml:space="preserve"> </w:t>
      </w:r>
      <w:r w:rsidRPr="001376D2">
        <w:rPr>
          <w:rFonts w:ascii="Arial" w:hAnsi="Arial" w:cs="Arial"/>
        </w:rPr>
        <w:t>Permanente,</w:t>
      </w:r>
      <w:r w:rsidR="00AC73A7" w:rsidRPr="001376D2">
        <w:rPr>
          <w:rFonts w:ascii="Arial" w:hAnsi="Arial" w:cs="Arial"/>
        </w:rPr>
        <w:t xml:space="preserve"> </w:t>
      </w:r>
      <w:r w:rsidRPr="001376D2">
        <w:rPr>
          <w:rFonts w:ascii="Arial" w:hAnsi="Arial" w:cs="Arial"/>
        </w:rPr>
        <w:t>realizamos</w:t>
      </w:r>
      <w:r w:rsidR="00AC73A7" w:rsidRPr="001376D2">
        <w:rPr>
          <w:rFonts w:ascii="Arial" w:hAnsi="Arial" w:cs="Arial"/>
        </w:rPr>
        <w:t xml:space="preserve"> </w:t>
      </w:r>
      <w:r w:rsidRPr="001376D2">
        <w:rPr>
          <w:rFonts w:ascii="Arial" w:hAnsi="Arial" w:cs="Arial"/>
        </w:rPr>
        <w:t>las</w:t>
      </w:r>
      <w:r w:rsidR="00AC73A7" w:rsidRPr="001376D2">
        <w:rPr>
          <w:rFonts w:ascii="Arial" w:hAnsi="Arial" w:cs="Arial"/>
        </w:rPr>
        <w:t xml:space="preserve"> </w:t>
      </w:r>
      <w:r w:rsidRPr="001376D2">
        <w:rPr>
          <w:rFonts w:ascii="Arial" w:hAnsi="Arial" w:cs="Arial"/>
        </w:rPr>
        <w:t>siguientes,</w:t>
      </w:r>
    </w:p>
    <w:p w:rsidR="0088527D" w:rsidRPr="00824388" w:rsidRDefault="0088527D" w:rsidP="00F071C3">
      <w:pPr>
        <w:spacing w:line="360" w:lineRule="auto"/>
        <w:ind w:right="-93" w:firstLine="708"/>
        <w:jc w:val="both"/>
        <w:rPr>
          <w:rFonts w:ascii="Arial" w:hAnsi="Arial" w:cs="Arial"/>
        </w:rPr>
      </w:pPr>
    </w:p>
    <w:p w:rsidR="001B2C51" w:rsidRDefault="00052129" w:rsidP="00F071C3">
      <w:pPr>
        <w:spacing w:line="360" w:lineRule="auto"/>
        <w:jc w:val="center"/>
        <w:rPr>
          <w:rFonts w:ascii="Arial" w:hAnsi="Arial" w:cs="Arial"/>
          <w:b/>
          <w:color w:val="000000"/>
        </w:rPr>
      </w:pPr>
      <w:r w:rsidRPr="00824388">
        <w:rPr>
          <w:rFonts w:ascii="Arial" w:hAnsi="Arial" w:cs="Arial"/>
          <w:b/>
          <w:color w:val="000000"/>
        </w:rPr>
        <w:t>C</w:t>
      </w:r>
      <w:r w:rsidR="00AC73A7" w:rsidRPr="00824388">
        <w:rPr>
          <w:rFonts w:ascii="Arial" w:hAnsi="Arial" w:cs="Arial"/>
          <w:b/>
          <w:color w:val="000000"/>
        </w:rPr>
        <w:t xml:space="preserve"> </w:t>
      </w:r>
      <w:r w:rsidRPr="00824388">
        <w:rPr>
          <w:rFonts w:ascii="Arial" w:hAnsi="Arial" w:cs="Arial"/>
          <w:b/>
          <w:color w:val="000000"/>
        </w:rPr>
        <w:t>O</w:t>
      </w:r>
      <w:r w:rsidR="00AC73A7" w:rsidRPr="00824388">
        <w:rPr>
          <w:rFonts w:ascii="Arial" w:hAnsi="Arial" w:cs="Arial"/>
          <w:b/>
          <w:color w:val="000000"/>
        </w:rPr>
        <w:t xml:space="preserve"> </w:t>
      </w:r>
      <w:r w:rsidRPr="00824388">
        <w:rPr>
          <w:rFonts w:ascii="Arial" w:hAnsi="Arial" w:cs="Arial"/>
          <w:b/>
          <w:color w:val="000000"/>
        </w:rPr>
        <w:t>N</w:t>
      </w:r>
      <w:r w:rsidR="00AC73A7" w:rsidRPr="00824388">
        <w:rPr>
          <w:rFonts w:ascii="Arial" w:hAnsi="Arial" w:cs="Arial"/>
          <w:b/>
          <w:color w:val="000000"/>
        </w:rPr>
        <w:t xml:space="preserve"> </w:t>
      </w:r>
      <w:r w:rsidRPr="00824388">
        <w:rPr>
          <w:rFonts w:ascii="Arial" w:hAnsi="Arial" w:cs="Arial"/>
          <w:b/>
          <w:color w:val="000000"/>
        </w:rPr>
        <w:t>S</w:t>
      </w:r>
      <w:r w:rsidR="00AC73A7" w:rsidRPr="00824388">
        <w:rPr>
          <w:rFonts w:ascii="Arial" w:hAnsi="Arial" w:cs="Arial"/>
          <w:b/>
          <w:color w:val="000000"/>
        </w:rPr>
        <w:t xml:space="preserve"> </w:t>
      </w:r>
      <w:r w:rsidRPr="00824388">
        <w:rPr>
          <w:rFonts w:ascii="Arial" w:hAnsi="Arial" w:cs="Arial"/>
          <w:b/>
          <w:color w:val="000000"/>
        </w:rPr>
        <w:t>I</w:t>
      </w:r>
      <w:r w:rsidR="00AC73A7" w:rsidRPr="00824388">
        <w:rPr>
          <w:rFonts w:ascii="Arial" w:hAnsi="Arial" w:cs="Arial"/>
          <w:b/>
          <w:color w:val="000000"/>
        </w:rPr>
        <w:t xml:space="preserve"> </w:t>
      </w:r>
      <w:r w:rsidRPr="00824388">
        <w:rPr>
          <w:rFonts w:ascii="Arial" w:hAnsi="Arial" w:cs="Arial"/>
          <w:b/>
          <w:color w:val="000000"/>
        </w:rPr>
        <w:t>D</w:t>
      </w:r>
      <w:r w:rsidR="00AC73A7" w:rsidRPr="00824388">
        <w:rPr>
          <w:rFonts w:ascii="Arial" w:hAnsi="Arial" w:cs="Arial"/>
          <w:b/>
          <w:color w:val="000000"/>
        </w:rPr>
        <w:t xml:space="preserve"> </w:t>
      </w:r>
      <w:r w:rsidRPr="00824388">
        <w:rPr>
          <w:rFonts w:ascii="Arial" w:hAnsi="Arial" w:cs="Arial"/>
          <w:b/>
          <w:color w:val="000000"/>
        </w:rPr>
        <w:t>E</w:t>
      </w:r>
      <w:r w:rsidR="00AC73A7" w:rsidRPr="00824388">
        <w:rPr>
          <w:rFonts w:ascii="Arial" w:hAnsi="Arial" w:cs="Arial"/>
          <w:b/>
          <w:color w:val="000000"/>
        </w:rPr>
        <w:t xml:space="preserve"> </w:t>
      </w:r>
      <w:r w:rsidRPr="00824388">
        <w:rPr>
          <w:rFonts w:ascii="Arial" w:hAnsi="Arial" w:cs="Arial"/>
          <w:b/>
          <w:color w:val="000000"/>
        </w:rPr>
        <w:t>R</w:t>
      </w:r>
      <w:r w:rsidR="00AC73A7" w:rsidRPr="00824388">
        <w:rPr>
          <w:rFonts w:ascii="Arial" w:hAnsi="Arial" w:cs="Arial"/>
          <w:b/>
          <w:color w:val="000000"/>
        </w:rPr>
        <w:t xml:space="preserve"> </w:t>
      </w:r>
      <w:r w:rsidRPr="00824388">
        <w:rPr>
          <w:rFonts w:ascii="Arial" w:hAnsi="Arial" w:cs="Arial"/>
          <w:b/>
          <w:color w:val="000000"/>
        </w:rPr>
        <w:t>A</w:t>
      </w:r>
      <w:r w:rsidR="00AC73A7" w:rsidRPr="00824388">
        <w:rPr>
          <w:rFonts w:ascii="Arial" w:hAnsi="Arial" w:cs="Arial"/>
          <w:b/>
          <w:color w:val="000000"/>
        </w:rPr>
        <w:t xml:space="preserve"> </w:t>
      </w:r>
      <w:r w:rsidRPr="00824388">
        <w:rPr>
          <w:rFonts w:ascii="Arial" w:hAnsi="Arial" w:cs="Arial"/>
          <w:b/>
          <w:color w:val="000000"/>
        </w:rPr>
        <w:t>C</w:t>
      </w:r>
      <w:r w:rsidR="00AC73A7" w:rsidRPr="00824388">
        <w:rPr>
          <w:rFonts w:ascii="Arial" w:hAnsi="Arial" w:cs="Arial"/>
          <w:b/>
          <w:color w:val="000000"/>
        </w:rPr>
        <w:t xml:space="preserve"> </w:t>
      </w:r>
      <w:r w:rsidRPr="00824388">
        <w:rPr>
          <w:rFonts w:ascii="Arial" w:hAnsi="Arial" w:cs="Arial"/>
          <w:b/>
          <w:color w:val="000000"/>
        </w:rPr>
        <w:t>I</w:t>
      </w:r>
      <w:r w:rsidR="00AC73A7" w:rsidRPr="00824388">
        <w:rPr>
          <w:rFonts w:ascii="Arial" w:hAnsi="Arial" w:cs="Arial"/>
          <w:b/>
          <w:color w:val="000000"/>
        </w:rPr>
        <w:t xml:space="preserve"> </w:t>
      </w:r>
      <w:r w:rsidRPr="00824388">
        <w:rPr>
          <w:rFonts w:ascii="Arial" w:hAnsi="Arial" w:cs="Arial"/>
          <w:b/>
          <w:color w:val="000000"/>
        </w:rPr>
        <w:t>O</w:t>
      </w:r>
      <w:r w:rsidR="00AC73A7" w:rsidRPr="00824388">
        <w:rPr>
          <w:rFonts w:ascii="Arial" w:hAnsi="Arial" w:cs="Arial"/>
          <w:b/>
          <w:color w:val="000000"/>
        </w:rPr>
        <w:t xml:space="preserve"> </w:t>
      </w:r>
      <w:r w:rsidRPr="00824388">
        <w:rPr>
          <w:rFonts w:ascii="Arial" w:hAnsi="Arial" w:cs="Arial"/>
          <w:b/>
          <w:color w:val="000000"/>
        </w:rPr>
        <w:t>N</w:t>
      </w:r>
      <w:r w:rsidR="00AC73A7" w:rsidRPr="00824388">
        <w:rPr>
          <w:rFonts w:ascii="Arial" w:hAnsi="Arial" w:cs="Arial"/>
          <w:b/>
          <w:color w:val="000000"/>
        </w:rPr>
        <w:t xml:space="preserve"> </w:t>
      </w:r>
      <w:r w:rsidRPr="00824388">
        <w:rPr>
          <w:rFonts w:ascii="Arial" w:hAnsi="Arial" w:cs="Arial"/>
          <w:b/>
          <w:color w:val="000000"/>
        </w:rPr>
        <w:t>E</w:t>
      </w:r>
      <w:r w:rsidR="00AC73A7" w:rsidRPr="00824388">
        <w:rPr>
          <w:rFonts w:ascii="Arial" w:hAnsi="Arial" w:cs="Arial"/>
          <w:b/>
          <w:color w:val="000000"/>
        </w:rPr>
        <w:t xml:space="preserve"> </w:t>
      </w:r>
      <w:r w:rsidR="00446CB4">
        <w:rPr>
          <w:rFonts w:ascii="Arial" w:hAnsi="Arial" w:cs="Arial"/>
          <w:b/>
          <w:color w:val="000000"/>
        </w:rPr>
        <w:t>S</w:t>
      </w:r>
    </w:p>
    <w:p w:rsidR="001B2C51" w:rsidRDefault="001B2C51" w:rsidP="00693E5B">
      <w:pPr>
        <w:spacing w:line="360" w:lineRule="auto"/>
        <w:jc w:val="center"/>
        <w:rPr>
          <w:rFonts w:ascii="Arial" w:hAnsi="Arial" w:cs="Arial"/>
          <w:b/>
          <w:color w:val="000000"/>
        </w:rPr>
      </w:pPr>
    </w:p>
    <w:p w:rsidR="00D24D07" w:rsidRDefault="00AE07DA" w:rsidP="00D24D07">
      <w:pPr>
        <w:spacing w:line="360" w:lineRule="auto"/>
        <w:ind w:firstLine="708"/>
        <w:jc w:val="both"/>
        <w:rPr>
          <w:rFonts w:ascii="Arial" w:hAnsi="Arial" w:cs="Arial"/>
        </w:rPr>
      </w:pPr>
      <w:r>
        <w:rPr>
          <w:rFonts w:ascii="Arial" w:hAnsi="Arial" w:cs="Arial"/>
          <w:b/>
          <w:color w:val="000000"/>
        </w:rPr>
        <w:t>ÚNICA</w:t>
      </w:r>
      <w:r w:rsidR="00052129" w:rsidRPr="00824388">
        <w:rPr>
          <w:rFonts w:ascii="Arial" w:hAnsi="Arial" w:cs="Arial"/>
          <w:b/>
          <w:color w:val="000000"/>
        </w:rPr>
        <w:t>.</w:t>
      </w:r>
      <w:r w:rsidR="009363F7">
        <w:rPr>
          <w:rFonts w:ascii="Arial" w:hAnsi="Arial" w:cs="Arial"/>
          <w:b/>
          <w:color w:val="000000"/>
        </w:rPr>
        <w:t xml:space="preserve"> </w:t>
      </w:r>
      <w:r w:rsidR="009363F7" w:rsidRPr="009363F7">
        <w:rPr>
          <w:rFonts w:ascii="Arial" w:hAnsi="Arial" w:cs="Arial"/>
          <w:color w:val="000000"/>
        </w:rPr>
        <w:t>E</w:t>
      </w:r>
      <w:r w:rsidR="009363F7">
        <w:rPr>
          <w:rFonts w:ascii="Arial" w:hAnsi="Arial" w:cs="Arial"/>
        </w:rPr>
        <w:t xml:space="preserve">sta Comisión </w:t>
      </w:r>
      <w:r w:rsidR="00FA2185">
        <w:rPr>
          <w:rFonts w:ascii="Arial" w:hAnsi="Arial" w:cs="Arial"/>
        </w:rPr>
        <w:t xml:space="preserve">Permanente </w:t>
      </w:r>
      <w:r w:rsidR="009363F7">
        <w:rPr>
          <w:rFonts w:ascii="Arial" w:hAnsi="Arial" w:cs="Arial"/>
        </w:rPr>
        <w:t>de Vigilancia de la Cuenta Pública</w:t>
      </w:r>
      <w:r w:rsidR="00446CB4">
        <w:rPr>
          <w:rFonts w:ascii="Arial" w:hAnsi="Arial" w:cs="Arial"/>
        </w:rPr>
        <w:t>,</w:t>
      </w:r>
      <w:r w:rsidR="009363F7">
        <w:rPr>
          <w:rFonts w:ascii="Arial" w:hAnsi="Arial" w:cs="Arial"/>
        </w:rPr>
        <w:t xml:space="preserve"> Transparencia </w:t>
      </w:r>
      <w:r w:rsidR="00446CB4">
        <w:rPr>
          <w:rFonts w:ascii="Arial" w:hAnsi="Arial" w:cs="Arial"/>
        </w:rPr>
        <w:t xml:space="preserve">y Anticorrupción </w:t>
      </w:r>
      <w:r w:rsidR="009363F7">
        <w:rPr>
          <w:rFonts w:ascii="Arial" w:hAnsi="Arial" w:cs="Arial"/>
        </w:rPr>
        <w:t>del H. Congreso de Estado de Yucatán, d</w:t>
      </w:r>
      <w:r w:rsidR="00D24D07">
        <w:rPr>
          <w:rFonts w:ascii="Arial" w:hAnsi="Arial" w:cs="Arial"/>
        </w:rPr>
        <w:t xml:space="preserve">e conformidad </w:t>
      </w:r>
      <w:r w:rsidR="009363F7">
        <w:rPr>
          <w:rFonts w:ascii="Arial" w:hAnsi="Arial" w:cs="Arial"/>
        </w:rPr>
        <w:t>con lo</w:t>
      </w:r>
      <w:r w:rsidR="00E025F1">
        <w:rPr>
          <w:rFonts w:ascii="Arial" w:hAnsi="Arial" w:cs="Arial"/>
        </w:rPr>
        <w:t xml:space="preserve"> ante</w:t>
      </w:r>
      <w:r w:rsidR="009363F7">
        <w:rPr>
          <w:rFonts w:ascii="Arial" w:hAnsi="Arial" w:cs="Arial"/>
        </w:rPr>
        <w:t xml:space="preserve">rior mencionado </w:t>
      </w:r>
      <w:r w:rsidR="00E025F1">
        <w:rPr>
          <w:rFonts w:ascii="Arial" w:hAnsi="Arial" w:cs="Arial"/>
        </w:rPr>
        <w:t xml:space="preserve">y </w:t>
      </w:r>
      <w:r w:rsidR="009363F7">
        <w:rPr>
          <w:rFonts w:ascii="Arial" w:hAnsi="Arial" w:cs="Arial"/>
        </w:rPr>
        <w:t xml:space="preserve">con </w:t>
      </w:r>
      <w:r w:rsidR="00E025F1">
        <w:rPr>
          <w:rFonts w:ascii="Arial" w:hAnsi="Arial" w:cs="Arial"/>
        </w:rPr>
        <w:t xml:space="preserve">lo establecido en </w:t>
      </w:r>
      <w:r w:rsidR="00A75AA0">
        <w:rPr>
          <w:rFonts w:ascii="Arial" w:hAnsi="Arial" w:cs="Arial"/>
        </w:rPr>
        <w:t xml:space="preserve">los </w:t>
      </w:r>
      <w:r w:rsidR="00D24D07">
        <w:rPr>
          <w:rFonts w:ascii="Arial" w:hAnsi="Arial" w:cs="Arial"/>
        </w:rPr>
        <w:t>artículo</w:t>
      </w:r>
      <w:r w:rsidR="00A75AA0">
        <w:rPr>
          <w:rFonts w:ascii="Arial" w:hAnsi="Arial" w:cs="Arial"/>
        </w:rPr>
        <w:t>s</w:t>
      </w:r>
      <w:r w:rsidR="00D24D07">
        <w:rPr>
          <w:rFonts w:ascii="Arial" w:hAnsi="Arial" w:cs="Arial"/>
        </w:rPr>
        <w:t xml:space="preserve"> 56 Bis de la Ley de Gobierno del Poder Legislativo; 30 ter y 30 </w:t>
      </w:r>
      <w:proofErr w:type="spellStart"/>
      <w:r w:rsidR="00D24D07">
        <w:rPr>
          <w:rFonts w:ascii="Arial" w:hAnsi="Arial" w:cs="Arial"/>
        </w:rPr>
        <w:t>quater</w:t>
      </w:r>
      <w:proofErr w:type="spellEnd"/>
      <w:r w:rsidR="00D24D07">
        <w:rPr>
          <w:rFonts w:ascii="Arial" w:hAnsi="Arial" w:cs="Arial"/>
        </w:rPr>
        <w:t xml:space="preserve"> de la Ley de Transparencia y A</w:t>
      </w:r>
      <w:r w:rsidR="00D90BC0">
        <w:rPr>
          <w:rFonts w:ascii="Arial" w:hAnsi="Arial" w:cs="Arial"/>
        </w:rPr>
        <w:t xml:space="preserve">cceso a la Información Pública, </w:t>
      </w:r>
      <w:r w:rsidR="00DD2DCC">
        <w:rPr>
          <w:rFonts w:ascii="Arial" w:hAnsi="Arial" w:cs="Arial"/>
        </w:rPr>
        <w:t>debe emitir</w:t>
      </w:r>
      <w:r w:rsidR="00D24D07">
        <w:rPr>
          <w:rFonts w:ascii="Arial" w:hAnsi="Arial" w:cs="Arial"/>
        </w:rPr>
        <w:t xml:space="preserve"> el </w:t>
      </w:r>
      <w:r w:rsidR="00D24D07" w:rsidRPr="00272767">
        <w:rPr>
          <w:rFonts w:ascii="Arial" w:hAnsi="Arial" w:cs="Arial"/>
        </w:rPr>
        <w:t xml:space="preserve">acuerdo que deberá publicarse en el Diario Oficial del Gobierno del Estado, en la Gaceta Legislativa del Congreso </w:t>
      </w:r>
      <w:r w:rsidR="00370EF2">
        <w:rPr>
          <w:rFonts w:ascii="Arial" w:hAnsi="Arial" w:cs="Arial"/>
        </w:rPr>
        <w:t xml:space="preserve">y en el sitio web del Congreso, </w:t>
      </w:r>
      <w:r w:rsidR="00DD2DCC">
        <w:rPr>
          <w:rFonts w:ascii="Arial" w:hAnsi="Arial" w:cs="Arial"/>
        </w:rPr>
        <w:t>el cual contendrá lo siguiente:</w:t>
      </w:r>
    </w:p>
    <w:p w:rsidR="00370EF2" w:rsidRPr="00272767" w:rsidRDefault="00370EF2" w:rsidP="00D24D07">
      <w:pPr>
        <w:spacing w:line="360" w:lineRule="auto"/>
        <w:ind w:firstLine="708"/>
        <w:jc w:val="both"/>
        <w:rPr>
          <w:rFonts w:ascii="Arial" w:hAnsi="Arial" w:cs="Arial"/>
        </w:rPr>
      </w:pPr>
    </w:p>
    <w:p w:rsidR="007A144D" w:rsidRDefault="00D24D07" w:rsidP="00DD2DCC">
      <w:pPr>
        <w:pStyle w:val="Prrafodelista"/>
        <w:numPr>
          <w:ilvl w:val="0"/>
          <w:numId w:val="13"/>
        </w:numPr>
        <w:spacing w:line="360" w:lineRule="auto"/>
        <w:jc w:val="both"/>
        <w:rPr>
          <w:rFonts w:ascii="Arial" w:hAnsi="Arial" w:cs="Arial"/>
        </w:rPr>
      </w:pPr>
      <w:r w:rsidRPr="007A144D">
        <w:rPr>
          <w:rFonts w:ascii="Arial" w:hAnsi="Arial" w:cs="Arial"/>
        </w:rPr>
        <w:t xml:space="preserve">El listado con los aspirantes que hayan cumplido con los requisitos </w:t>
      </w:r>
      <w:r w:rsidR="009B5F0C">
        <w:rPr>
          <w:rFonts w:ascii="Arial" w:hAnsi="Arial" w:cs="Arial"/>
        </w:rPr>
        <w:t>exigidos por la c</w:t>
      </w:r>
      <w:r w:rsidRPr="007A144D">
        <w:rPr>
          <w:rFonts w:ascii="Arial" w:hAnsi="Arial" w:cs="Arial"/>
        </w:rPr>
        <w:t>onstituci</w:t>
      </w:r>
      <w:r w:rsidR="00AF4042">
        <w:rPr>
          <w:rFonts w:ascii="Arial" w:hAnsi="Arial" w:cs="Arial"/>
        </w:rPr>
        <w:t>ón y las leyes correspondientes.</w:t>
      </w:r>
      <w:r w:rsidR="007A144D" w:rsidRPr="007A144D">
        <w:rPr>
          <w:rFonts w:ascii="Arial" w:hAnsi="Arial" w:cs="Arial"/>
        </w:rPr>
        <w:t xml:space="preserve"> </w:t>
      </w:r>
    </w:p>
    <w:p w:rsidR="00DD2DCC" w:rsidRDefault="00D24D07" w:rsidP="00D24D07">
      <w:pPr>
        <w:pStyle w:val="Prrafodelista"/>
        <w:numPr>
          <w:ilvl w:val="0"/>
          <w:numId w:val="13"/>
        </w:numPr>
        <w:spacing w:line="360" w:lineRule="auto"/>
        <w:jc w:val="both"/>
        <w:rPr>
          <w:rFonts w:ascii="Arial" w:hAnsi="Arial" w:cs="Arial"/>
        </w:rPr>
      </w:pPr>
      <w:r w:rsidRPr="007A144D">
        <w:rPr>
          <w:rFonts w:ascii="Arial" w:hAnsi="Arial" w:cs="Arial"/>
        </w:rPr>
        <w:t xml:space="preserve">El plazo con que cuentan los aspirantes, cuya solicitud haya sido desechada, para recoger su documentación y la fecha límite para </w:t>
      </w:r>
      <w:r w:rsidR="007A144D">
        <w:rPr>
          <w:rFonts w:ascii="Arial" w:hAnsi="Arial" w:cs="Arial"/>
        </w:rPr>
        <w:t>ello.</w:t>
      </w:r>
    </w:p>
    <w:p w:rsidR="00D24D07" w:rsidRPr="00DD2DCC" w:rsidRDefault="00D24D07" w:rsidP="00D24D07">
      <w:pPr>
        <w:pStyle w:val="Prrafodelista"/>
        <w:numPr>
          <w:ilvl w:val="0"/>
          <w:numId w:val="13"/>
        </w:numPr>
        <w:spacing w:line="360" w:lineRule="auto"/>
        <w:jc w:val="both"/>
        <w:rPr>
          <w:rFonts w:ascii="Arial" w:hAnsi="Arial" w:cs="Arial"/>
        </w:rPr>
      </w:pPr>
      <w:r w:rsidRPr="00DD2DCC">
        <w:rPr>
          <w:rFonts w:ascii="Arial" w:hAnsi="Arial" w:cs="Arial"/>
        </w:rPr>
        <w:t xml:space="preserve"> El día y hora en donde tendrán verificativo las comparecencias ante la Comisión </w:t>
      </w:r>
      <w:r w:rsidR="000510FB">
        <w:rPr>
          <w:rFonts w:ascii="Arial" w:hAnsi="Arial" w:cs="Arial"/>
        </w:rPr>
        <w:t>Permanente d</w:t>
      </w:r>
      <w:r w:rsidRPr="00DD2DCC">
        <w:rPr>
          <w:rFonts w:ascii="Arial" w:hAnsi="Arial" w:cs="Arial"/>
        </w:rPr>
        <w:t>e Vigilancia de la Cuenta Pública</w:t>
      </w:r>
      <w:r w:rsidR="00446CB4">
        <w:rPr>
          <w:rFonts w:ascii="Arial" w:hAnsi="Arial" w:cs="Arial"/>
        </w:rPr>
        <w:t>,</w:t>
      </w:r>
      <w:r w:rsidRPr="00DD2DCC">
        <w:rPr>
          <w:rFonts w:ascii="Arial" w:hAnsi="Arial" w:cs="Arial"/>
        </w:rPr>
        <w:t xml:space="preserve"> Transparencia</w:t>
      </w:r>
      <w:r w:rsidR="00446CB4">
        <w:rPr>
          <w:rFonts w:ascii="Arial" w:hAnsi="Arial" w:cs="Arial"/>
        </w:rPr>
        <w:t xml:space="preserve"> y Anticorrupción</w:t>
      </w:r>
      <w:r w:rsidRPr="00DD2DCC">
        <w:rPr>
          <w:rFonts w:ascii="Arial" w:hAnsi="Arial" w:cs="Arial"/>
        </w:rPr>
        <w:t>, de los aspirantes que hayan cumplido con los requisitos exigidos, a efecto de velar por su garantía de audiencia y conocer su interés y razones respecto a su posible designación en el cargo.</w:t>
      </w:r>
    </w:p>
    <w:p w:rsidR="00D24D07" w:rsidRPr="00272767" w:rsidRDefault="00D24D07" w:rsidP="00D24D07">
      <w:pPr>
        <w:jc w:val="both"/>
        <w:rPr>
          <w:rFonts w:ascii="Arial" w:hAnsi="Arial" w:cs="Arial"/>
        </w:rPr>
      </w:pPr>
    </w:p>
    <w:p w:rsidR="00D24D07" w:rsidRPr="00DD2DCC" w:rsidRDefault="00DD2DCC" w:rsidP="00DD2DCC">
      <w:pPr>
        <w:spacing w:line="360" w:lineRule="auto"/>
        <w:jc w:val="both"/>
        <w:rPr>
          <w:rFonts w:ascii="Arial" w:hAnsi="Arial" w:cs="Arial"/>
        </w:rPr>
      </w:pPr>
      <w:r w:rsidRPr="00DD2DCC">
        <w:rPr>
          <w:rFonts w:ascii="Arial" w:hAnsi="Arial" w:cs="Arial"/>
        </w:rPr>
        <w:tab/>
        <w:t xml:space="preserve">Por todo lo anterior, esta Comisión </w:t>
      </w:r>
      <w:r w:rsidR="00AF4042">
        <w:rPr>
          <w:rFonts w:ascii="Arial" w:hAnsi="Arial" w:cs="Arial"/>
        </w:rPr>
        <w:t xml:space="preserve">Permanente </w:t>
      </w:r>
      <w:r w:rsidRPr="00DD2DCC">
        <w:rPr>
          <w:rFonts w:ascii="Arial" w:hAnsi="Arial" w:cs="Arial"/>
        </w:rPr>
        <w:t>está facultada para emitir el siguiente:</w:t>
      </w:r>
    </w:p>
    <w:p w:rsidR="00DD2DCC" w:rsidRDefault="00DD2DCC">
      <w:pPr>
        <w:rPr>
          <w:rFonts w:ascii="Arial" w:hAnsi="Arial" w:cs="Arial"/>
          <w:b/>
        </w:rPr>
      </w:pPr>
      <w:r>
        <w:rPr>
          <w:rFonts w:ascii="Arial" w:hAnsi="Arial" w:cs="Arial"/>
          <w:b/>
        </w:rPr>
        <w:br w:type="page"/>
      </w:r>
    </w:p>
    <w:p w:rsidR="00803BE6" w:rsidRDefault="00446CB4" w:rsidP="00F071C3">
      <w:pPr>
        <w:jc w:val="center"/>
        <w:rPr>
          <w:rFonts w:ascii="Arial" w:hAnsi="Arial" w:cs="Arial"/>
          <w:b/>
        </w:rPr>
      </w:pPr>
      <w:r>
        <w:rPr>
          <w:rFonts w:ascii="Arial" w:hAnsi="Arial" w:cs="Arial"/>
          <w:b/>
        </w:rPr>
        <w:t>ACUERDO</w:t>
      </w:r>
    </w:p>
    <w:p w:rsidR="00DD2DCC" w:rsidRDefault="00DD2DCC" w:rsidP="00F071C3">
      <w:pPr>
        <w:jc w:val="center"/>
        <w:rPr>
          <w:rFonts w:ascii="Arial" w:hAnsi="Arial" w:cs="Arial"/>
          <w:b/>
        </w:rPr>
      </w:pPr>
    </w:p>
    <w:p w:rsidR="00DD2DCC" w:rsidRPr="00693E5B" w:rsidRDefault="00693E5B" w:rsidP="00693E5B">
      <w:pPr>
        <w:spacing w:line="360" w:lineRule="auto"/>
        <w:jc w:val="both"/>
        <w:rPr>
          <w:rFonts w:ascii="Arial" w:hAnsi="Arial" w:cs="Arial"/>
          <w:b/>
        </w:rPr>
      </w:pPr>
      <w:r w:rsidRPr="00693E5B">
        <w:rPr>
          <w:rFonts w:ascii="Arial" w:hAnsi="Arial" w:cs="Arial"/>
          <w:b/>
        </w:rPr>
        <w:tab/>
      </w:r>
      <w:r w:rsidR="000F3A14" w:rsidRPr="00693E5B">
        <w:rPr>
          <w:rFonts w:ascii="Arial" w:hAnsi="Arial" w:cs="Arial"/>
          <w:b/>
        </w:rPr>
        <w:t xml:space="preserve">PRIMERO. </w:t>
      </w:r>
      <w:r w:rsidR="000F3A14" w:rsidRPr="00693E5B">
        <w:rPr>
          <w:rFonts w:ascii="Arial" w:hAnsi="Arial" w:cs="Arial"/>
        </w:rPr>
        <w:t xml:space="preserve"> Los as</w:t>
      </w:r>
      <w:r w:rsidRPr="00693E5B">
        <w:rPr>
          <w:rFonts w:ascii="Arial" w:hAnsi="Arial" w:cs="Arial"/>
        </w:rPr>
        <w:t xml:space="preserve">pirantes </w:t>
      </w:r>
      <w:r w:rsidR="004B461F" w:rsidRPr="00693E5B">
        <w:rPr>
          <w:rFonts w:ascii="Arial" w:hAnsi="Arial" w:cs="Arial"/>
        </w:rPr>
        <w:t>para ocupar el cargo de Titular del Órgano de Control Interno del Instituto Estatal de Transparencia, Acceso a la Información Pública y Protección de Datos Personales</w:t>
      </w:r>
      <w:r w:rsidR="004B461F">
        <w:rPr>
          <w:rFonts w:ascii="Arial" w:hAnsi="Arial" w:cs="Arial"/>
        </w:rPr>
        <w:t xml:space="preserve">, </w:t>
      </w:r>
      <w:r w:rsidRPr="00693E5B">
        <w:rPr>
          <w:rFonts w:ascii="Arial" w:hAnsi="Arial" w:cs="Arial"/>
        </w:rPr>
        <w:t>que cumplieron con los requisitos exigidos en la ley correspondiente</w:t>
      </w:r>
      <w:r>
        <w:rPr>
          <w:rFonts w:ascii="Arial" w:hAnsi="Arial" w:cs="Arial"/>
        </w:rPr>
        <w:t>, son los siguientes:</w:t>
      </w:r>
    </w:p>
    <w:p w:rsidR="00DD2DCC" w:rsidRPr="00693E5B" w:rsidRDefault="00DD2DCC" w:rsidP="002773F1">
      <w:pPr>
        <w:spacing w:line="360" w:lineRule="auto"/>
        <w:jc w:val="center"/>
        <w:rPr>
          <w:rFonts w:ascii="Arial" w:hAnsi="Arial" w:cs="Arial"/>
          <w:b/>
        </w:rPr>
      </w:pPr>
    </w:p>
    <w:tbl>
      <w:tblPr>
        <w:tblStyle w:val="Tablaconcuadrcula"/>
        <w:tblW w:w="693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34"/>
        <w:gridCol w:w="6104"/>
      </w:tblGrid>
      <w:tr w:rsidR="00693E5B" w:rsidRPr="00693E5B" w:rsidTr="00693E5B">
        <w:trPr>
          <w:tblHeader/>
          <w:tblCellSpacing w:w="20" w:type="dxa"/>
          <w:jc w:val="center"/>
        </w:trPr>
        <w:tc>
          <w:tcPr>
            <w:tcW w:w="774" w:type="dxa"/>
            <w:shd w:val="clear" w:color="auto" w:fill="D0CECE" w:themeFill="background2" w:themeFillShade="E6"/>
          </w:tcPr>
          <w:p w:rsidR="00693E5B" w:rsidRPr="005654AC" w:rsidRDefault="00693E5B" w:rsidP="00693E5B">
            <w:pPr>
              <w:spacing w:line="360" w:lineRule="auto"/>
              <w:jc w:val="center"/>
              <w:rPr>
                <w:rFonts w:ascii="Arial" w:hAnsi="Arial" w:cs="Arial"/>
                <w:b/>
                <w:sz w:val="20"/>
                <w:szCs w:val="20"/>
              </w:rPr>
            </w:pPr>
            <w:r w:rsidRPr="005654AC">
              <w:rPr>
                <w:rFonts w:ascii="Arial" w:hAnsi="Arial" w:cs="Arial"/>
                <w:b/>
                <w:sz w:val="20"/>
                <w:szCs w:val="20"/>
              </w:rPr>
              <w:t>NÚM.</w:t>
            </w:r>
          </w:p>
        </w:tc>
        <w:tc>
          <w:tcPr>
            <w:tcW w:w="6044" w:type="dxa"/>
            <w:shd w:val="clear" w:color="auto" w:fill="D0CECE" w:themeFill="background2" w:themeFillShade="E6"/>
          </w:tcPr>
          <w:p w:rsidR="00693E5B" w:rsidRPr="00693E5B" w:rsidRDefault="00693E5B" w:rsidP="00693E5B">
            <w:pPr>
              <w:spacing w:line="360" w:lineRule="auto"/>
              <w:jc w:val="center"/>
              <w:rPr>
                <w:rFonts w:ascii="Arial" w:hAnsi="Arial" w:cs="Arial"/>
                <w:b/>
                <w:sz w:val="20"/>
                <w:szCs w:val="20"/>
              </w:rPr>
            </w:pPr>
            <w:r w:rsidRPr="00693E5B">
              <w:rPr>
                <w:rFonts w:ascii="Arial" w:hAnsi="Arial" w:cs="Arial"/>
                <w:b/>
                <w:sz w:val="20"/>
                <w:szCs w:val="20"/>
              </w:rPr>
              <w:t>PERSONA PROPUESTA</w:t>
            </w:r>
          </w:p>
        </w:tc>
      </w:tr>
      <w:tr w:rsidR="00B05E3C" w:rsidRPr="00693E5B" w:rsidTr="00693E5B">
        <w:trPr>
          <w:tblCellSpacing w:w="20" w:type="dxa"/>
          <w:jc w:val="center"/>
        </w:trPr>
        <w:tc>
          <w:tcPr>
            <w:tcW w:w="774" w:type="dxa"/>
            <w:shd w:val="clear" w:color="auto" w:fill="auto"/>
          </w:tcPr>
          <w:p w:rsidR="00B05E3C" w:rsidRPr="005654AC" w:rsidRDefault="00B05E3C" w:rsidP="00B05E3C">
            <w:pPr>
              <w:spacing w:line="360" w:lineRule="auto"/>
              <w:jc w:val="center"/>
              <w:rPr>
                <w:rFonts w:ascii="Arial" w:hAnsi="Arial" w:cs="Arial"/>
                <w:b/>
                <w:sz w:val="20"/>
                <w:szCs w:val="20"/>
              </w:rPr>
            </w:pPr>
            <w:r w:rsidRPr="005654AC">
              <w:rPr>
                <w:rFonts w:ascii="Arial" w:hAnsi="Arial" w:cs="Arial"/>
                <w:b/>
                <w:sz w:val="20"/>
                <w:szCs w:val="20"/>
              </w:rPr>
              <w:t>1.</w:t>
            </w:r>
          </w:p>
        </w:tc>
        <w:tc>
          <w:tcPr>
            <w:tcW w:w="6044" w:type="dxa"/>
            <w:shd w:val="clear" w:color="auto" w:fill="auto"/>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 xml:space="preserve">C.P. Mariel Guadalupe García </w:t>
            </w:r>
            <w:proofErr w:type="spellStart"/>
            <w:r w:rsidRPr="00B05E3C">
              <w:rPr>
                <w:rFonts w:ascii="Arial" w:hAnsi="Arial" w:cs="Arial"/>
                <w:b/>
                <w:sz w:val="20"/>
                <w:szCs w:val="20"/>
              </w:rPr>
              <w:t>May</w:t>
            </w:r>
            <w:proofErr w:type="spellEnd"/>
            <w:r w:rsidRPr="00B05E3C">
              <w:rPr>
                <w:rFonts w:ascii="Arial" w:hAnsi="Arial" w:cs="Arial"/>
                <w:b/>
                <w:sz w:val="20"/>
                <w:szCs w:val="20"/>
              </w:rPr>
              <w:t>.</w:t>
            </w:r>
          </w:p>
        </w:tc>
      </w:tr>
      <w:tr w:rsidR="00B05E3C" w:rsidRPr="00693E5B" w:rsidTr="00693E5B">
        <w:trPr>
          <w:tblCellSpacing w:w="20" w:type="dxa"/>
          <w:jc w:val="center"/>
        </w:trPr>
        <w:tc>
          <w:tcPr>
            <w:tcW w:w="774" w:type="dxa"/>
            <w:shd w:val="clear" w:color="auto" w:fill="auto"/>
          </w:tcPr>
          <w:p w:rsidR="00B05E3C" w:rsidRPr="005654AC" w:rsidRDefault="00B05E3C" w:rsidP="00B05E3C">
            <w:pPr>
              <w:spacing w:line="360" w:lineRule="auto"/>
              <w:jc w:val="center"/>
              <w:rPr>
                <w:rFonts w:ascii="Arial" w:hAnsi="Arial" w:cs="Arial"/>
                <w:b/>
                <w:sz w:val="20"/>
                <w:szCs w:val="20"/>
              </w:rPr>
            </w:pPr>
            <w:r w:rsidRPr="005654AC">
              <w:rPr>
                <w:rFonts w:ascii="Arial" w:hAnsi="Arial" w:cs="Arial"/>
                <w:b/>
                <w:sz w:val="20"/>
                <w:szCs w:val="20"/>
              </w:rPr>
              <w:t>2.</w:t>
            </w:r>
          </w:p>
        </w:tc>
        <w:tc>
          <w:tcPr>
            <w:tcW w:w="6044" w:type="dxa"/>
            <w:shd w:val="clear" w:color="auto" w:fill="auto"/>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C.P. José Alberto Ortiz Méndez.</w:t>
            </w:r>
          </w:p>
        </w:tc>
      </w:tr>
      <w:tr w:rsidR="00B05E3C" w:rsidRPr="00693E5B" w:rsidTr="00693E5B">
        <w:trPr>
          <w:tblCellSpacing w:w="20" w:type="dxa"/>
          <w:jc w:val="center"/>
        </w:trPr>
        <w:tc>
          <w:tcPr>
            <w:tcW w:w="774" w:type="dxa"/>
          </w:tcPr>
          <w:p w:rsidR="00B05E3C" w:rsidRPr="005654AC" w:rsidRDefault="00B05E3C" w:rsidP="00B05E3C">
            <w:pPr>
              <w:spacing w:line="360" w:lineRule="auto"/>
              <w:jc w:val="center"/>
              <w:rPr>
                <w:rFonts w:ascii="Arial" w:hAnsi="Arial" w:cs="Arial"/>
                <w:b/>
                <w:sz w:val="20"/>
                <w:szCs w:val="20"/>
              </w:rPr>
            </w:pPr>
            <w:r w:rsidRPr="005654AC">
              <w:rPr>
                <w:rFonts w:ascii="Arial" w:hAnsi="Arial" w:cs="Arial"/>
                <w:b/>
                <w:sz w:val="20"/>
                <w:szCs w:val="20"/>
              </w:rPr>
              <w:t>3.</w:t>
            </w:r>
          </w:p>
        </w:tc>
        <w:tc>
          <w:tcPr>
            <w:tcW w:w="6044" w:type="dxa"/>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 xml:space="preserve">C.P. Leonel </w:t>
            </w:r>
            <w:proofErr w:type="spellStart"/>
            <w:r w:rsidRPr="00B05E3C">
              <w:rPr>
                <w:rFonts w:ascii="Arial" w:hAnsi="Arial" w:cs="Arial"/>
                <w:b/>
                <w:sz w:val="20"/>
                <w:szCs w:val="20"/>
              </w:rPr>
              <w:t>Aroni</w:t>
            </w:r>
            <w:proofErr w:type="spellEnd"/>
            <w:r w:rsidRPr="00B05E3C">
              <w:rPr>
                <w:rFonts w:ascii="Arial" w:hAnsi="Arial" w:cs="Arial"/>
                <w:b/>
                <w:sz w:val="20"/>
                <w:szCs w:val="20"/>
              </w:rPr>
              <w:t xml:space="preserve"> Rodríguez Torres.</w:t>
            </w:r>
          </w:p>
        </w:tc>
      </w:tr>
      <w:tr w:rsidR="00B05E3C" w:rsidRPr="00693E5B" w:rsidTr="00693E5B">
        <w:trPr>
          <w:tblCellSpacing w:w="20" w:type="dxa"/>
          <w:jc w:val="center"/>
        </w:trPr>
        <w:tc>
          <w:tcPr>
            <w:tcW w:w="774" w:type="dxa"/>
            <w:shd w:val="clear" w:color="auto" w:fill="auto"/>
          </w:tcPr>
          <w:p w:rsidR="00B05E3C" w:rsidRPr="005654AC" w:rsidRDefault="00B05E3C" w:rsidP="00B05E3C">
            <w:pPr>
              <w:spacing w:line="360" w:lineRule="auto"/>
              <w:jc w:val="center"/>
              <w:rPr>
                <w:rFonts w:ascii="Arial" w:hAnsi="Arial" w:cs="Arial"/>
                <w:b/>
                <w:sz w:val="20"/>
                <w:szCs w:val="20"/>
              </w:rPr>
            </w:pPr>
            <w:r w:rsidRPr="005654AC">
              <w:rPr>
                <w:rFonts w:ascii="Arial" w:hAnsi="Arial" w:cs="Arial"/>
                <w:b/>
                <w:sz w:val="20"/>
                <w:szCs w:val="20"/>
              </w:rPr>
              <w:t>4.</w:t>
            </w:r>
          </w:p>
        </w:tc>
        <w:tc>
          <w:tcPr>
            <w:tcW w:w="6044" w:type="dxa"/>
            <w:shd w:val="clear" w:color="auto" w:fill="auto"/>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C.P. Freddy Eduardo Rufino Castro.</w:t>
            </w:r>
          </w:p>
        </w:tc>
      </w:tr>
      <w:tr w:rsidR="00B05E3C" w:rsidRPr="00693E5B" w:rsidTr="00945993">
        <w:trPr>
          <w:tblCellSpacing w:w="20" w:type="dxa"/>
          <w:jc w:val="center"/>
        </w:trPr>
        <w:tc>
          <w:tcPr>
            <w:tcW w:w="774" w:type="dxa"/>
            <w:shd w:val="clear" w:color="auto" w:fill="auto"/>
          </w:tcPr>
          <w:p w:rsidR="00B05E3C" w:rsidRPr="005654AC" w:rsidRDefault="00B05E3C" w:rsidP="00B05E3C">
            <w:pPr>
              <w:spacing w:line="360" w:lineRule="auto"/>
              <w:jc w:val="center"/>
              <w:rPr>
                <w:rFonts w:ascii="Arial" w:hAnsi="Arial" w:cs="Arial"/>
                <w:b/>
                <w:sz w:val="20"/>
                <w:szCs w:val="20"/>
              </w:rPr>
            </w:pPr>
            <w:r>
              <w:rPr>
                <w:rFonts w:ascii="Arial" w:hAnsi="Arial" w:cs="Arial"/>
                <w:b/>
                <w:sz w:val="20"/>
                <w:szCs w:val="20"/>
              </w:rPr>
              <w:t>5.</w:t>
            </w:r>
          </w:p>
        </w:tc>
        <w:tc>
          <w:tcPr>
            <w:tcW w:w="6044" w:type="dxa"/>
            <w:shd w:val="clear" w:color="auto" w:fill="auto"/>
            <w:vAlign w:val="center"/>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C.P. Janine Abigail Andrade Campos.</w:t>
            </w:r>
          </w:p>
          <w:p w:rsidR="00B05E3C" w:rsidRPr="00B05E3C" w:rsidRDefault="00B05E3C" w:rsidP="00B05E3C">
            <w:pPr>
              <w:jc w:val="center"/>
              <w:rPr>
                <w:rFonts w:ascii="Arial" w:hAnsi="Arial" w:cs="Arial"/>
                <w:b/>
                <w:sz w:val="20"/>
                <w:szCs w:val="20"/>
              </w:rPr>
            </w:pPr>
          </w:p>
        </w:tc>
      </w:tr>
    </w:tbl>
    <w:p w:rsidR="00DD2DCC" w:rsidRPr="00693E5B" w:rsidRDefault="00DD2DCC" w:rsidP="002773F1">
      <w:pPr>
        <w:spacing w:line="360" w:lineRule="auto"/>
        <w:jc w:val="center"/>
        <w:rPr>
          <w:rFonts w:ascii="Arial" w:hAnsi="Arial" w:cs="Arial"/>
          <w:b/>
        </w:rPr>
      </w:pPr>
    </w:p>
    <w:p w:rsidR="00DD2DCC" w:rsidRPr="007325B2" w:rsidRDefault="007325B2" w:rsidP="007325B2">
      <w:pPr>
        <w:spacing w:line="360" w:lineRule="auto"/>
        <w:jc w:val="both"/>
        <w:rPr>
          <w:rFonts w:ascii="Arial" w:hAnsi="Arial" w:cs="Arial"/>
        </w:rPr>
      </w:pPr>
      <w:r>
        <w:rPr>
          <w:rFonts w:ascii="Arial" w:hAnsi="Arial" w:cs="Arial"/>
          <w:b/>
        </w:rPr>
        <w:tab/>
      </w:r>
      <w:r w:rsidRPr="00B05E3C">
        <w:rPr>
          <w:rFonts w:ascii="Arial" w:hAnsi="Arial" w:cs="Arial"/>
          <w:b/>
        </w:rPr>
        <w:t xml:space="preserve">SEGUNDO. </w:t>
      </w:r>
      <w:r w:rsidRPr="00B05E3C">
        <w:rPr>
          <w:rFonts w:ascii="Arial" w:hAnsi="Arial" w:cs="Arial"/>
        </w:rPr>
        <w:t>Los aspirantes</w:t>
      </w:r>
      <w:r w:rsidR="009D1759" w:rsidRPr="00B05E3C">
        <w:rPr>
          <w:rFonts w:ascii="Arial" w:hAnsi="Arial" w:cs="Arial"/>
        </w:rPr>
        <w:t xml:space="preserve"> admitidos</w:t>
      </w:r>
      <w:r w:rsidRPr="00B05E3C">
        <w:rPr>
          <w:rFonts w:ascii="Arial" w:hAnsi="Arial" w:cs="Arial"/>
        </w:rPr>
        <w:t xml:space="preserve"> comparecerán </w:t>
      </w:r>
      <w:r w:rsidR="00AE07DA">
        <w:rPr>
          <w:rFonts w:ascii="Arial" w:hAnsi="Arial" w:cs="Arial"/>
        </w:rPr>
        <w:t>en reunión de trabajo</w:t>
      </w:r>
      <w:r w:rsidR="00AE07DA" w:rsidRPr="00B05E3C">
        <w:rPr>
          <w:rFonts w:ascii="Arial" w:hAnsi="Arial" w:cs="Arial"/>
        </w:rPr>
        <w:t xml:space="preserve"> </w:t>
      </w:r>
      <w:r w:rsidRPr="00B05E3C">
        <w:rPr>
          <w:rFonts w:ascii="Arial" w:hAnsi="Arial" w:cs="Arial"/>
        </w:rPr>
        <w:t xml:space="preserve">ante los integrantes de esta Comisión </w:t>
      </w:r>
      <w:r w:rsidR="000510FB">
        <w:rPr>
          <w:rFonts w:ascii="Arial" w:hAnsi="Arial" w:cs="Arial"/>
        </w:rPr>
        <w:t xml:space="preserve">Permanente </w:t>
      </w:r>
      <w:r w:rsidRPr="00B05E3C">
        <w:rPr>
          <w:rFonts w:ascii="Arial" w:hAnsi="Arial" w:cs="Arial"/>
        </w:rPr>
        <w:t>de Vigilancia de la Cuenta Pública</w:t>
      </w:r>
      <w:r w:rsidR="00446CB4" w:rsidRPr="00B05E3C">
        <w:rPr>
          <w:rFonts w:ascii="Arial" w:hAnsi="Arial" w:cs="Arial"/>
        </w:rPr>
        <w:t>,</w:t>
      </w:r>
      <w:r w:rsidRPr="00B05E3C">
        <w:rPr>
          <w:rFonts w:ascii="Arial" w:hAnsi="Arial" w:cs="Arial"/>
        </w:rPr>
        <w:t xml:space="preserve"> Transparencia </w:t>
      </w:r>
      <w:r w:rsidR="00446CB4" w:rsidRPr="00B05E3C">
        <w:rPr>
          <w:rFonts w:ascii="Arial" w:hAnsi="Arial" w:cs="Arial"/>
        </w:rPr>
        <w:t xml:space="preserve">y Anticorrupción </w:t>
      </w:r>
      <w:r w:rsidRPr="00B05E3C">
        <w:rPr>
          <w:rFonts w:ascii="Arial" w:hAnsi="Arial" w:cs="Arial"/>
        </w:rPr>
        <w:t xml:space="preserve">del H. Congreso de Estado de Yucatán, en la </w:t>
      </w:r>
      <w:r w:rsidR="00B05E3C" w:rsidRPr="00B05E3C">
        <w:rPr>
          <w:rFonts w:ascii="Arial" w:hAnsi="Arial" w:cs="Arial"/>
        </w:rPr>
        <w:t>Sala de Usos Múltiples “Maestra Consuelo Zavala Castillo”</w:t>
      </w:r>
      <w:r w:rsidRPr="00B05E3C">
        <w:rPr>
          <w:rFonts w:ascii="Arial" w:hAnsi="Arial" w:cs="Arial"/>
        </w:rPr>
        <w:t xml:space="preserve"> del Recinto del Poder Legislativo. Las comparecencias se realizarán de acuerdo al orden de expediente y de los candidatos, el día y los horarios de las comparecencias quedarán de la siguiente manera:</w:t>
      </w:r>
    </w:p>
    <w:p w:rsidR="00DD2DCC" w:rsidRDefault="00DD2DCC" w:rsidP="00F071C3">
      <w:pPr>
        <w:jc w:val="center"/>
        <w:rPr>
          <w:rFonts w:ascii="Arial" w:hAnsi="Arial" w:cs="Arial"/>
          <w:b/>
        </w:rPr>
      </w:pPr>
    </w:p>
    <w:tbl>
      <w:tblPr>
        <w:tblStyle w:val="Tablaconcuadrcula"/>
        <w:tblW w:w="892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66"/>
        <w:gridCol w:w="4188"/>
        <w:gridCol w:w="2268"/>
        <w:gridCol w:w="1701"/>
      </w:tblGrid>
      <w:tr w:rsidR="007325B2" w:rsidRPr="007325B2" w:rsidTr="003804B5">
        <w:trPr>
          <w:tblHeader/>
          <w:tblCellSpacing w:w="20" w:type="dxa"/>
          <w:jc w:val="center"/>
        </w:trPr>
        <w:tc>
          <w:tcPr>
            <w:tcW w:w="706" w:type="dxa"/>
            <w:shd w:val="clear" w:color="auto" w:fill="D0CECE" w:themeFill="background2" w:themeFillShade="E6"/>
          </w:tcPr>
          <w:p w:rsidR="007325B2" w:rsidRPr="00DC359F" w:rsidRDefault="007325B2" w:rsidP="008A5C87">
            <w:pPr>
              <w:spacing w:line="360" w:lineRule="auto"/>
              <w:jc w:val="center"/>
              <w:rPr>
                <w:rFonts w:ascii="Arial" w:hAnsi="Arial" w:cs="Arial"/>
                <w:b/>
                <w:sz w:val="18"/>
                <w:szCs w:val="18"/>
              </w:rPr>
            </w:pPr>
            <w:r w:rsidRPr="00DC359F">
              <w:rPr>
                <w:rFonts w:ascii="Arial" w:hAnsi="Arial" w:cs="Arial"/>
                <w:b/>
                <w:sz w:val="18"/>
                <w:szCs w:val="18"/>
              </w:rPr>
              <w:t>NÚM.</w:t>
            </w:r>
          </w:p>
        </w:tc>
        <w:tc>
          <w:tcPr>
            <w:tcW w:w="4148" w:type="dxa"/>
            <w:shd w:val="clear" w:color="auto" w:fill="D0CECE" w:themeFill="background2" w:themeFillShade="E6"/>
          </w:tcPr>
          <w:p w:rsidR="007325B2" w:rsidRPr="007325B2" w:rsidRDefault="007325B2" w:rsidP="008A5C87">
            <w:pPr>
              <w:spacing w:line="360" w:lineRule="auto"/>
              <w:jc w:val="center"/>
              <w:rPr>
                <w:rFonts w:ascii="Arial" w:hAnsi="Arial" w:cs="Arial"/>
                <w:b/>
                <w:sz w:val="18"/>
                <w:szCs w:val="18"/>
              </w:rPr>
            </w:pPr>
            <w:r w:rsidRPr="007325B2">
              <w:rPr>
                <w:rFonts w:ascii="Arial" w:hAnsi="Arial" w:cs="Arial"/>
                <w:b/>
                <w:sz w:val="18"/>
                <w:szCs w:val="18"/>
              </w:rPr>
              <w:t>NOMBRE DEL ASPIRANTES</w:t>
            </w:r>
          </w:p>
        </w:tc>
        <w:tc>
          <w:tcPr>
            <w:tcW w:w="2228" w:type="dxa"/>
            <w:shd w:val="clear" w:color="auto" w:fill="D0CECE" w:themeFill="background2" w:themeFillShade="E6"/>
          </w:tcPr>
          <w:p w:rsidR="007325B2" w:rsidRPr="007325B2" w:rsidRDefault="007325B2" w:rsidP="008A5C87">
            <w:pPr>
              <w:spacing w:line="360" w:lineRule="auto"/>
              <w:jc w:val="center"/>
              <w:rPr>
                <w:rFonts w:ascii="Arial" w:hAnsi="Arial" w:cs="Arial"/>
                <w:b/>
                <w:sz w:val="18"/>
                <w:szCs w:val="18"/>
              </w:rPr>
            </w:pPr>
            <w:r>
              <w:rPr>
                <w:rFonts w:ascii="Arial" w:hAnsi="Arial" w:cs="Arial"/>
                <w:b/>
                <w:sz w:val="18"/>
                <w:szCs w:val="18"/>
              </w:rPr>
              <w:t>DIA</w:t>
            </w:r>
          </w:p>
        </w:tc>
        <w:tc>
          <w:tcPr>
            <w:tcW w:w="1641" w:type="dxa"/>
            <w:shd w:val="clear" w:color="auto" w:fill="D0CECE" w:themeFill="background2" w:themeFillShade="E6"/>
          </w:tcPr>
          <w:p w:rsidR="007325B2" w:rsidRPr="007325B2" w:rsidRDefault="007325B2" w:rsidP="008A5C87">
            <w:pPr>
              <w:spacing w:line="360" w:lineRule="auto"/>
              <w:jc w:val="center"/>
              <w:rPr>
                <w:rFonts w:ascii="Arial" w:hAnsi="Arial" w:cs="Arial"/>
                <w:b/>
                <w:sz w:val="18"/>
                <w:szCs w:val="18"/>
              </w:rPr>
            </w:pPr>
            <w:r>
              <w:rPr>
                <w:rFonts w:ascii="Arial" w:hAnsi="Arial" w:cs="Arial"/>
                <w:b/>
                <w:sz w:val="18"/>
                <w:szCs w:val="18"/>
              </w:rPr>
              <w:t>HORARIO</w:t>
            </w:r>
          </w:p>
        </w:tc>
      </w:tr>
      <w:tr w:rsidR="00B05E3C" w:rsidRPr="00B05E3C" w:rsidTr="00B05E3C">
        <w:trPr>
          <w:tblCellSpacing w:w="20" w:type="dxa"/>
          <w:jc w:val="center"/>
        </w:trPr>
        <w:tc>
          <w:tcPr>
            <w:tcW w:w="706" w:type="dxa"/>
            <w:shd w:val="clear" w:color="auto" w:fill="auto"/>
          </w:tcPr>
          <w:p w:rsidR="00B05E3C" w:rsidRPr="00B05E3C" w:rsidRDefault="00B05E3C" w:rsidP="00B05E3C">
            <w:pPr>
              <w:spacing w:line="360" w:lineRule="auto"/>
              <w:jc w:val="center"/>
              <w:rPr>
                <w:rFonts w:ascii="Arial" w:hAnsi="Arial" w:cs="Arial"/>
                <w:b/>
                <w:sz w:val="18"/>
                <w:szCs w:val="18"/>
              </w:rPr>
            </w:pPr>
            <w:r w:rsidRPr="00B05E3C">
              <w:rPr>
                <w:rFonts w:ascii="Arial" w:hAnsi="Arial" w:cs="Arial"/>
                <w:b/>
                <w:sz w:val="18"/>
                <w:szCs w:val="18"/>
              </w:rPr>
              <w:t>1.</w:t>
            </w:r>
          </w:p>
        </w:tc>
        <w:tc>
          <w:tcPr>
            <w:tcW w:w="4148" w:type="dxa"/>
            <w:shd w:val="clear" w:color="auto" w:fill="auto"/>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 xml:space="preserve">C.P. Mariel Guadalupe García </w:t>
            </w:r>
            <w:proofErr w:type="spellStart"/>
            <w:r w:rsidRPr="00B05E3C">
              <w:rPr>
                <w:rFonts w:ascii="Arial" w:hAnsi="Arial" w:cs="Arial"/>
                <w:b/>
                <w:sz w:val="20"/>
                <w:szCs w:val="20"/>
              </w:rPr>
              <w:t>May</w:t>
            </w:r>
            <w:proofErr w:type="spellEnd"/>
            <w:r w:rsidRPr="00B05E3C">
              <w:rPr>
                <w:rFonts w:ascii="Arial" w:hAnsi="Arial" w:cs="Arial"/>
                <w:b/>
                <w:sz w:val="20"/>
                <w:szCs w:val="20"/>
              </w:rPr>
              <w:t>.</w:t>
            </w:r>
          </w:p>
        </w:tc>
        <w:tc>
          <w:tcPr>
            <w:tcW w:w="2228" w:type="dxa"/>
          </w:tcPr>
          <w:p w:rsidR="00B05E3C" w:rsidRPr="00B05E3C" w:rsidRDefault="00B05E3C" w:rsidP="00B05E3C">
            <w:pPr>
              <w:spacing w:line="360" w:lineRule="auto"/>
              <w:jc w:val="center"/>
              <w:rPr>
                <w:rFonts w:ascii="Arial" w:hAnsi="Arial" w:cs="Arial"/>
                <w:sz w:val="18"/>
                <w:szCs w:val="18"/>
              </w:rPr>
            </w:pPr>
            <w:r w:rsidRPr="00B05E3C">
              <w:rPr>
                <w:rFonts w:ascii="Arial" w:hAnsi="Arial" w:cs="Arial"/>
                <w:sz w:val="18"/>
                <w:szCs w:val="18"/>
              </w:rPr>
              <w:t>8 de Diciembre 2022</w:t>
            </w:r>
          </w:p>
        </w:tc>
        <w:tc>
          <w:tcPr>
            <w:tcW w:w="1641" w:type="dxa"/>
            <w:shd w:val="clear" w:color="auto" w:fill="auto"/>
          </w:tcPr>
          <w:p w:rsidR="00B05E3C" w:rsidRPr="00B05E3C" w:rsidRDefault="00B05E3C" w:rsidP="00B05E3C">
            <w:pPr>
              <w:spacing w:line="360" w:lineRule="auto"/>
              <w:jc w:val="center"/>
              <w:rPr>
                <w:rFonts w:ascii="Arial" w:hAnsi="Arial" w:cs="Arial"/>
                <w:sz w:val="18"/>
                <w:szCs w:val="18"/>
              </w:rPr>
            </w:pPr>
            <w:r w:rsidRPr="00B05E3C">
              <w:rPr>
                <w:rFonts w:ascii="Arial" w:hAnsi="Arial" w:cs="Arial"/>
                <w:sz w:val="18"/>
                <w:szCs w:val="18"/>
              </w:rPr>
              <w:t xml:space="preserve">10:00 </w:t>
            </w:r>
            <w:proofErr w:type="spellStart"/>
            <w:r w:rsidRPr="00B05E3C">
              <w:rPr>
                <w:rFonts w:ascii="Arial" w:hAnsi="Arial" w:cs="Arial"/>
                <w:sz w:val="18"/>
                <w:szCs w:val="18"/>
              </w:rPr>
              <w:t>hrs</w:t>
            </w:r>
            <w:proofErr w:type="spellEnd"/>
            <w:r w:rsidRPr="00B05E3C">
              <w:rPr>
                <w:rFonts w:ascii="Arial" w:hAnsi="Arial" w:cs="Arial"/>
                <w:sz w:val="18"/>
                <w:szCs w:val="18"/>
              </w:rPr>
              <w:t>.</w:t>
            </w:r>
          </w:p>
        </w:tc>
      </w:tr>
      <w:tr w:rsidR="00B05E3C" w:rsidRPr="00B05E3C" w:rsidTr="00B05E3C">
        <w:trPr>
          <w:tblCellSpacing w:w="20" w:type="dxa"/>
          <w:jc w:val="center"/>
        </w:trPr>
        <w:tc>
          <w:tcPr>
            <w:tcW w:w="706" w:type="dxa"/>
            <w:shd w:val="clear" w:color="auto" w:fill="auto"/>
          </w:tcPr>
          <w:p w:rsidR="00B05E3C" w:rsidRPr="00B05E3C" w:rsidRDefault="00B05E3C" w:rsidP="00B05E3C">
            <w:pPr>
              <w:spacing w:line="360" w:lineRule="auto"/>
              <w:jc w:val="center"/>
              <w:rPr>
                <w:rFonts w:ascii="Arial" w:hAnsi="Arial" w:cs="Arial"/>
                <w:b/>
                <w:sz w:val="18"/>
                <w:szCs w:val="18"/>
              </w:rPr>
            </w:pPr>
            <w:r w:rsidRPr="00B05E3C">
              <w:rPr>
                <w:rFonts w:ascii="Arial" w:hAnsi="Arial" w:cs="Arial"/>
                <w:b/>
                <w:sz w:val="18"/>
                <w:szCs w:val="18"/>
              </w:rPr>
              <w:t>2.</w:t>
            </w:r>
          </w:p>
        </w:tc>
        <w:tc>
          <w:tcPr>
            <w:tcW w:w="4148" w:type="dxa"/>
            <w:shd w:val="clear" w:color="auto" w:fill="auto"/>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C.P. José Alberto Ortiz Méndez.</w:t>
            </w:r>
          </w:p>
        </w:tc>
        <w:tc>
          <w:tcPr>
            <w:tcW w:w="2228" w:type="dxa"/>
          </w:tcPr>
          <w:p w:rsidR="00B05E3C" w:rsidRPr="00B05E3C" w:rsidRDefault="00B05E3C" w:rsidP="00B05E3C">
            <w:pPr>
              <w:spacing w:line="360" w:lineRule="auto"/>
              <w:jc w:val="center"/>
              <w:rPr>
                <w:rFonts w:ascii="Arial" w:hAnsi="Arial" w:cs="Arial"/>
                <w:sz w:val="18"/>
                <w:szCs w:val="18"/>
              </w:rPr>
            </w:pPr>
            <w:r w:rsidRPr="00B05E3C">
              <w:rPr>
                <w:rFonts w:ascii="Arial" w:hAnsi="Arial" w:cs="Arial"/>
                <w:sz w:val="18"/>
                <w:szCs w:val="18"/>
              </w:rPr>
              <w:t>8 de Diciembre 2022</w:t>
            </w:r>
          </w:p>
        </w:tc>
        <w:tc>
          <w:tcPr>
            <w:tcW w:w="1641" w:type="dxa"/>
            <w:shd w:val="clear" w:color="auto" w:fill="auto"/>
          </w:tcPr>
          <w:p w:rsidR="00B05E3C" w:rsidRPr="00B05E3C" w:rsidRDefault="00B05E3C" w:rsidP="00FB5E58">
            <w:pPr>
              <w:spacing w:line="360" w:lineRule="auto"/>
              <w:jc w:val="center"/>
              <w:rPr>
                <w:rFonts w:ascii="Arial" w:hAnsi="Arial" w:cs="Arial"/>
                <w:sz w:val="18"/>
                <w:szCs w:val="18"/>
              </w:rPr>
            </w:pPr>
            <w:r w:rsidRPr="00B05E3C">
              <w:rPr>
                <w:rFonts w:ascii="Arial" w:hAnsi="Arial" w:cs="Arial"/>
                <w:sz w:val="18"/>
                <w:szCs w:val="18"/>
              </w:rPr>
              <w:t>10:1</w:t>
            </w:r>
            <w:r w:rsidR="00DE307E">
              <w:rPr>
                <w:rFonts w:ascii="Arial" w:hAnsi="Arial" w:cs="Arial"/>
                <w:sz w:val="18"/>
                <w:szCs w:val="18"/>
              </w:rPr>
              <w:t>5</w:t>
            </w:r>
            <w:r w:rsidRPr="00B05E3C">
              <w:rPr>
                <w:rFonts w:ascii="Arial" w:hAnsi="Arial" w:cs="Arial"/>
                <w:sz w:val="18"/>
                <w:szCs w:val="18"/>
              </w:rPr>
              <w:t xml:space="preserve"> </w:t>
            </w:r>
            <w:proofErr w:type="spellStart"/>
            <w:r w:rsidRPr="00B05E3C">
              <w:rPr>
                <w:rFonts w:ascii="Arial" w:hAnsi="Arial" w:cs="Arial"/>
                <w:sz w:val="18"/>
                <w:szCs w:val="18"/>
              </w:rPr>
              <w:t>hrs</w:t>
            </w:r>
            <w:proofErr w:type="spellEnd"/>
            <w:r w:rsidRPr="00B05E3C">
              <w:rPr>
                <w:rFonts w:ascii="Arial" w:hAnsi="Arial" w:cs="Arial"/>
                <w:sz w:val="18"/>
                <w:szCs w:val="18"/>
              </w:rPr>
              <w:t>.</w:t>
            </w:r>
          </w:p>
        </w:tc>
      </w:tr>
      <w:tr w:rsidR="00B05E3C" w:rsidRPr="00B05E3C" w:rsidTr="00B05E3C">
        <w:trPr>
          <w:tblCellSpacing w:w="20" w:type="dxa"/>
          <w:jc w:val="center"/>
        </w:trPr>
        <w:tc>
          <w:tcPr>
            <w:tcW w:w="706" w:type="dxa"/>
          </w:tcPr>
          <w:p w:rsidR="00B05E3C" w:rsidRPr="00B05E3C" w:rsidRDefault="00B05E3C" w:rsidP="00B05E3C">
            <w:pPr>
              <w:spacing w:line="360" w:lineRule="auto"/>
              <w:jc w:val="center"/>
              <w:rPr>
                <w:rFonts w:ascii="Arial" w:hAnsi="Arial" w:cs="Arial"/>
                <w:b/>
                <w:sz w:val="18"/>
                <w:szCs w:val="18"/>
              </w:rPr>
            </w:pPr>
            <w:r w:rsidRPr="00B05E3C">
              <w:rPr>
                <w:rFonts w:ascii="Arial" w:hAnsi="Arial" w:cs="Arial"/>
                <w:b/>
                <w:sz w:val="18"/>
                <w:szCs w:val="18"/>
              </w:rPr>
              <w:t>3.</w:t>
            </w:r>
          </w:p>
        </w:tc>
        <w:tc>
          <w:tcPr>
            <w:tcW w:w="4148" w:type="dxa"/>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 xml:space="preserve">C.P. Leonel </w:t>
            </w:r>
            <w:proofErr w:type="spellStart"/>
            <w:r w:rsidRPr="00B05E3C">
              <w:rPr>
                <w:rFonts w:ascii="Arial" w:hAnsi="Arial" w:cs="Arial"/>
                <w:b/>
                <w:sz w:val="20"/>
                <w:szCs w:val="20"/>
              </w:rPr>
              <w:t>Aroni</w:t>
            </w:r>
            <w:proofErr w:type="spellEnd"/>
            <w:r w:rsidRPr="00B05E3C">
              <w:rPr>
                <w:rFonts w:ascii="Arial" w:hAnsi="Arial" w:cs="Arial"/>
                <w:b/>
                <w:sz w:val="20"/>
                <w:szCs w:val="20"/>
              </w:rPr>
              <w:t xml:space="preserve"> Rodríguez Torres.</w:t>
            </w:r>
          </w:p>
        </w:tc>
        <w:tc>
          <w:tcPr>
            <w:tcW w:w="2228" w:type="dxa"/>
          </w:tcPr>
          <w:p w:rsidR="00B05E3C" w:rsidRPr="00B05E3C" w:rsidRDefault="00B05E3C" w:rsidP="00B05E3C">
            <w:r w:rsidRPr="00B05E3C">
              <w:rPr>
                <w:rFonts w:ascii="Arial" w:hAnsi="Arial" w:cs="Arial"/>
                <w:sz w:val="18"/>
                <w:szCs w:val="18"/>
              </w:rPr>
              <w:t>8 de Diciembre 2022</w:t>
            </w:r>
          </w:p>
        </w:tc>
        <w:tc>
          <w:tcPr>
            <w:tcW w:w="1641" w:type="dxa"/>
            <w:shd w:val="clear" w:color="auto" w:fill="auto"/>
          </w:tcPr>
          <w:p w:rsidR="00B05E3C" w:rsidRPr="00B05E3C" w:rsidRDefault="00B05E3C" w:rsidP="00DE307E">
            <w:pPr>
              <w:spacing w:line="360" w:lineRule="auto"/>
              <w:jc w:val="center"/>
              <w:rPr>
                <w:rFonts w:ascii="Arial" w:hAnsi="Arial" w:cs="Arial"/>
                <w:sz w:val="18"/>
                <w:szCs w:val="18"/>
              </w:rPr>
            </w:pPr>
            <w:r w:rsidRPr="00B05E3C">
              <w:rPr>
                <w:rFonts w:ascii="Arial" w:hAnsi="Arial" w:cs="Arial"/>
                <w:sz w:val="18"/>
                <w:szCs w:val="18"/>
              </w:rPr>
              <w:t>10:</w:t>
            </w:r>
            <w:r w:rsidR="00DE307E">
              <w:rPr>
                <w:rFonts w:ascii="Arial" w:hAnsi="Arial" w:cs="Arial"/>
                <w:sz w:val="18"/>
                <w:szCs w:val="18"/>
              </w:rPr>
              <w:t>30</w:t>
            </w:r>
            <w:r w:rsidRPr="00B05E3C">
              <w:rPr>
                <w:rFonts w:ascii="Arial" w:hAnsi="Arial" w:cs="Arial"/>
                <w:sz w:val="18"/>
                <w:szCs w:val="18"/>
              </w:rPr>
              <w:t xml:space="preserve"> </w:t>
            </w:r>
            <w:proofErr w:type="spellStart"/>
            <w:r w:rsidRPr="00B05E3C">
              <w:rPr>
                <w:rFonts w:ascii="Arial" w:hAnsi="Arial" w:cs="Arial"/>
                <w:sz w:val="18"/>
                <w:szCs w:val="18"/>
              </w:rPr>
              <w:t>hrs</w:t>
            </w:r>
            <w:proofErr w:type="spellEnd"/>
            <w:r w:rsidRPr="00B05E3C">
              <w:rPr>
                <w:rFonts w:ascii="Arial" w:hAnsi="Arial" w:cs="Arial"/>
                <w:sz w:val="18"/>
                <w:szCs w:val="18"/>
              </w:rPr>
              <w:t>.</w:t>
            </w:r>
          </w:p>
        </w:tc>
      </w:tr>
      <w:tr w:rsidR="00B05E3C" w:rsidRPr="00B05E3C" w:rsidTr="00B05E3C">
        <w:trPr>
          <w:tblCellSpacing w:w="20" w:type="dxa"/>
          <w:jc w:val="center"/>
        </w:trPr>
        <w:tc>
          <w:tcPr>
            <w:tcW w:w="706" w:type="dxa"/>
            <w:shd w:val="clear" w:color="auto" w:fill="auto"/>
          </w:tcPr>
          <w:p w:rsidR="00B05E3C" w:rsidRPr="00B05E3C" w:rsidRDefault="00B05E3C" w:rsidP="00B05E3C">
            <w:pPr>
              <w:spacing w:line="360" w:lineRule="auto"/>
              <w:jc w:val="center"/>
              <w:rPr>
                <w:rFonts w:ascii="Arial" w:hAnsi="Arial" w:cs="Arial"/>
                <w:b/>
                <w:sz w:val="18"/>
                <w:szCs w:val="18"/>
              </w:rPr>
            </w:pPr>
            <w:r w:rsidRPr="00B05E3C">
              <w:rPr>
                <w:rFonts w:ascii="Arial" w:hAnsi="Arial" w:cs="Arial"/>
                <w:b/>
                <w:sz w:val="18"/>
                <w:szCs w:val="18"/>
              </w:rPr>
              <w:t>4.</w:t>
            </w:r>
          </w:p>
        </w:tc>
        <w:tc>
          <w:tcPr>
            <w:tcW w:w="4148" w:type="dxa"/>
            <w:shd w:val="clear" w:color="auto" w:fill="auto"/>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C.P. Freddy Eduardo Rufino Castro.</w:t>
            </w:r>
          </w:p>
        </w:tc>
        <w:tc>
          <w:tcPr>
            <w:tcW w:w="2228" w:type="dxa"/>
          </w:tcPr>
          <w:p w:rsidR="00B05E3C" w:rsidRPr="00B05E3C" w:rsidRDefault="00B05E3C" w:rsidP="00B05E3C">
            <w:r w:rsidRPr="00B05E3C">
              <w:rPr>
                <w:rFonts w:ascii="Arial" w:hAnsi="Arial" w:cs="Arial"/>
                <w:sz w:val="18"/>
                <w:szCs w:val="18"/>
              </w:rPr>
              <w:t>8 de Diciembre 2022</w:t>
            </w:r>
          </w:p>
        </w:tc>
        <w:tc>
          <w:tcPr>
            <w:tcW w:w="1641" w:type="dxa"/>
            <w:shd w:val="clear" w:color="auto" w:fill="auto"/>
          </w:tcPr>
          <w:p w:rsidR="00B05E3C" w:rsidRPr="00B05E3C" w:rsidRDefault="00B05E3C" w:rsidP="00DE307E">
            <w:pPr>
              <w:spacing w:line="360" w:lineRule="auto"/>
              <w:jc w:val="center"/>
              <w:rPr>
                <w:rFonts w:ascii="Arial" w:hAnsi="Arial" w:cs="Arial"/>
                <w:sz w:val="18"/>
                <w:szCs w:val="18"/>
              </w:rPr>
            </w:pPr>
            <w:r w:rsidRPr="00B05E3C">
              <w:rPr>
                <w:rFonts w:ascii="Arial" w:hAnsi="Arial" w:cs="Arial"/>
                <w:sz w:val="18"/>
                <w:szCs w:val="18"/>
              </w:rPr>
              <w:t>10:</w:t>
            </w:r>
            <w:r w:rsidR="00DE307E">
              <w:rPr>
                <w:rFonts w:ascii="Arial" w:hAnsi="Arial" w:cs="Arial"/>
                <w:sz w:val="18"/>
                <w:szCs w:val="18"/>
              </w:rPr>
              <w:t>45</w:t>
            </w:r>
            <w:r w:rsidRPr="00B05E3C">
              <w:rPr>
                <w:rFonts w:ascii="Arial" w:hAnsi="Arial" w:cs="Arial"/>
                <w:sz w:val="18"/>
                <w:szCs w:val="18"/>
              </w:rPr>
              <w:t xml:space="preserve"> </w:t>
            </w:r>
            <w:proofErr w:type="spellStart"/>
            <w:r w:rsidRPr="00B05E3C">
              <w:rPr>
                <w:rFonts w:ascii="Arial" w:hAnsi="Arial" w:cs="Arial"/>
                <w:sz w:val="18"/>
                <w:szCs w:val="18"/>
              </w:rPr>
              <w:t>hrs</w:t>
            </w:r>
            <w:proofErr w:type="spellEnd"/>
          </w:p>
        </w:tc>
      </w:tr>
      <w:tr w:rsidR="00B05E3C" w:rsidRPr="007325B2" w:rsidTr="00B05E3C">
        <w:trPr>
          <w:tblCellSpacing w:w="20" w:type="dxa"/>
          <w:jc w:val="center"/>
        </w:trPr>
        <w:tc>
          <w:tcPr>
            <w:tcW w:w="706" w:type="dxa"/>
            <w:shd w:val="clear" w:color="auto" w:fill="auto"/>
          </w:tcPr>
          <w:p w:rsidR="00B05E3C" w:rsidRPr="00B05E3C" w:rsidRDefault="004E2DA2" w:rsidP="00B05E3C">
            <w:pPr>
              <w:spacing w:line="360" w:lineRule="auto"/>
              <w:jc w:val="center"/>
              <w:rPr>
                <w:rFonts w:ascii="Arial" w:hAnsi="Arial" w:cs="Arial"/>
                <w:b/>
                <w:sz w:val="18"/>
                <w:szCs w:val="18"/>
              </w:rPr>
            </w:pPr>
            <w:r>
              <w:rPr>
                <w:rFonts w:ascii="Arial" w:hAnsi="Arial" w:cs="Arial"/>
                <w:b/>
                <w:sz w:val="18"/>
                <w:szCs w:val="18"/>
              </w:rPr>
              <w:t>5.</w:t>
            </w:r>
          </w:p>
        </w:tc>
        <w:tc>
          <w:tcPr>
            <w:tcW w:w="4148" w:type="dxa"/>
            <w:shd w:val="clear" w:color="auto" w:fill="auto"/>
            <w:vAlign w:val="center"/>
          </w:tcPr>
          <w:p w:rsidR="00B05E3C" w:rsidRPr="00B05E3C" w:rsidRDefault="00B05E3C" w:rsidP="00B05E3C">
            <w:pPr>
              <w:jc w:val="center"/>
              <w:rPr>
                <w:rFonts w:ascii="Arial" w:hAnsi="Arial" w:cs="Arial"/>
                <w:b/>
                <w:sz w:val="20"/>
                <w:szCs w:val="20"/>
              </w:rPr>
            </w:pPr>
            <w:r w:rsidRPr="00B05E3C">
              <w:rPr>
                <w:rFonts w:ascii="Arial" w:hAnsi="Arial" w:cs="Arial"/>
                <w:b/>
                <w:sz w:val="20"/>
                <w:szCs w:val="20"/>
              </w:rPr>
              <w:t>C.P. Janine Abigail Andrade Campos.</w:t>
            </w:r>
          </w:p>
          <w:p w:rsidR="00B05E3C" w:rsidRPr="00B05E3C" w:rsidRDefault="00B05E3C" w:rsidP="00B05E3C">
            <w:pPr>
              <w:jc w:val="center"/>
              <w:rPr>
                <w:rFonts w:ascii="Arial" w:hAnsi="Arial" w:cs="Arial"/>
                <w:b/>
                <w:sz w:val="20"/>
                <w:szCs w:val="20"/>
              </w:rPr>
            </w:pPr>
          </w:p>
        </w:tc>
        <w:tc>
          <w:tcPr>
            <w:tcW w:w="2228" w:type="dxa"/>
          </w:tcPr>
          <w:p w:rsidR="00B05E3C" w:rsidRPr="00B05E3C" w:rsidRDefault="00B05E3C" w:rsidP="00B05E3C">
            <w:r w:rsidRPr="00B05E3C">
              <w:rPr>
                <w:rFonts w:ascii="Arial" w:hAnsi="Arial" w:cs="Arial"/>
                <w:sz w:val="18"/>
                <w:szCs w:val="18"/>
              </w:rPr>
              <w:t>8 de Diciembre 2022</w:t>
            </w:r>
          </w:p>
        </w:tc>
        <w:tc>
          <w:tcPr>
            <w:tcW w:w="1641" w:type="dxa"/>
            <w:shd w:val="clear" w:color="auto" w:fill="auto"/>
          </w:tcPr>
          <w:p w:rsidR="00B05E3C" w:rsidRPr="00B05E3C" w:rsidRDefault="00B05E3C" w:rsidP="00DE307E">
            <w:pPr>
              <w:spacing w:line="360" w:lineRule="auto"/>
              <w:jc w:val="center"/>
              <w:rPr>
                <w:rFonts w:ascii="Arial" w:hAnsi="Arial" w:cs="Arial"/>
                <w:sz w:val="18"/>
                <w:szCs w:val="18"/>
              </w:rPr>
            </w:pPr>
            <w:r w:rsidRPr="00B05E3C">
              <w:rPr>
                <w:rFonts w:ascii="Arial" w:hAnsi="Arial" w:cs="Arial"/>
                <w:sz w:val="18"/>
                <w:szCs w:val="18"/>
              </w:rPr>
              <w:t>1</w:t>
            </w:r>
            <w:r w:rsidR="00DE307E">
              <w:rPr>
                <w:rFonts w:ascii="Arial" w:hAnsi="Arial" w:cs="Arial"/>
                <w:sz w:val="18"/>
                <w:szCs w:val="18"/>
              </w:rPr>
              <w:t>1</w:t>
            </w:r>
            <w:r w:rsidRPr="00B05E3C">
              <w:rPr>
                <w:rFonts w:ascii="Arial" w:hAnsi="Arial" w:cs="Arial"/>
                <w:sz w:val="18"/>
                <w:szCs w:val="18"/>
              </w:rPr>
              <w:t>:</w:t>
            </w:r>
            <w:r w:rsidR="00DE307E">
              <w:rPr>
                <w:rFonts w:ascii="Arial" w:hAnsi="Arial" w:cs="Arial"/>
                <w:sz w:val="18"/>
                <w:szCs w:val="18"/>
              </w:rPr>
              <w:t>0</w:t>
            </w:r>
            <w:r w:rsidRPr="00B05E3C">
              <w:rPr>
                <w:rFonts w:ascii="Arial" w:hAnsi="Arial" w:cs="Arial"/>
                <w:sz w:val="18"/>
                <w:szCs w:val="18"/>
              </w:rPr>
              <w:t xml:space="preserve">0 </w:t>
            </w:r>
            <w:proofErr w:type="spellStart"/>
            <w:r w:rsidRPr="00B05E3C">
              <w:rPr>
                <w:rFonts w:ascii="Arial" w:hAnsi="Arial" w:cs="Arial"/>
                <w:sz w:val="18"/>
                <w:szCs w:val="18"/>
              </w:rPr>
              <w:t>hrs</w:t>
            </w:r>
            <w:proofErr w:type="spellEnd"/>
            <w:r w:rsidRPr="00B05E3C">
              <w:rPr>
                <w:rFonts w:ascii="Arial" w:hAnsi="Arial" w:cs="Arial"/>
                <w:sz w:val="18"/>
                <w:szCs w:val="18"/>
              </w:rPr>
              <w:t>.</w:t>
            </w:r>
          </w:p>
        </w:tc>
      </w:tr>
    </w:tbl>
    <w:p w:rsidR="007325B2" w:rsidRDefault="007325B2" w:rsidP="003804B5">
      <w:pPr>
        <w:spacing w:line="360" w:lineRule="auto"/>
        <w:jc w:val="center"/>
        <w:rPr>
          <w:rFonts w:ascii="Arial" w:hAnsi="Arial" w:cs="Arial"/>
          <w:b/>
        </w:rPr>
      </w:pPr>
    </w:p>
    <w:p w:rsidR="00E025F1" w:rsidRDefault="002773F1" w:rsidP="00E025F1">
      <w:pPr>
        <w:spacing w:line="360" w:lineRule="auto"/>
        <w:jc w:val="both"/>
        <w:rPr>
          <w:rFonts w:ascii="Arial" w:hAnsi="Arial" w:cs="Arial"/>
        </w:rPr>
      </w:pPr>
      <w:r>
        <w:rPr>
          <w:rFonts w:ascii="Arial" w:hAnsi="Arial" w:cs="Arial"/>
          <w:b/>
        </w:rPr>
        <w:tab/>
      </w:r>
      <w:r w:rsidR="00E025F1">
        <w:rPr>
          <w:rFonts w:ascii="Arial" w:hAnsi="Arial" w:cs="Arial"/>
          <w:b/>
        </w:rPr>
        <w:t xml:space="preserve">TERCERO. </w:t>
      </w:r>
      <w:r w:rsidR="00E025F1">
        <w:rPr>
          <w:rFonts w:ascii="Arial" w:hAnsi="Arial" w:cs="Arial"/>
        </w:rPr>
        <w:t xml:space="preserve">Los aspirantes comparecerán </w:t>
      </w:r>
      <w:r w:rsidR="00AE07DA">
        <w:rPr>
          <w:rFonts w:ascii="Arial" w:hAnsi="Arial" w:cs="Arial"/>
        </w:rPr>
        <w:t xml:space="preserve">en reunión de trabajo </w:t>
      </w:r>
      <w:r w:rsidR="004E2DA2">
        <w:rPr>
          <w:rFonts w:ascii="Arial" w:hAnsi="Arial" w:cs="Arial"/>
        </w:rPr>
        <w:t>a</w:t>
      </w:r>
      <w:r w:rsidR="00E025F1">
        <w:rPr>
          <w:rFonts w:ascii="Arial" w:hAnsi="Arial" w:cs="Arial"/>
        </w:rPr>
        <w:t xml:space="preserve">nte los integrantes de la Comisión </w:t>
      </w:r>
      <w:r w:rsidR="000510FB">
        <w:rPr>
          <w:rFonts w:ascii="Arial" w:hAnsi="Arial" w:cs="Arial"/>
        </w:rPr>
        <w:t xml:space="preserve">Permanente </w:t>
      </w:r>
      <w:r w:rsidR="00E025F1">
        <w:rPr>
          <w:rFonts w:ascii="Arial" w:hAnsi="Arial" w:cs="Arial"/>
        </w:rPr>
        <w:t>de Vigilancia de la Cuenta Pública</w:t>
      </w:r>
      <w:r w:rsidR="00446CB4">
        <w:rPr>
          <w:rFonts w:ascii="Arial" w:hAnsi="Arial" w:cs="Arial"/>
        </w:rPr>
        <w:t>,</w:t>
      </w:r>
      <w:r w:rsidR="00E025F1">
        <w:rPr>
          <w:rFonts w:ascii="Arial" w:hAnsi="Arial" w:cs="Arial"/>
        </w:rPr>
        <w:t xml:space="preserve"> Transparencia</w:t>
      </w:r>
      <w:r w:rsidR="00446CB4">
        <w:rPr>
          <w:rFonts w:ascii="Arial" w:hAnsi="Arial" w:cs="Arial"/>
        </w:rPr>
        <w:t xml:space="preserve"> y Anticorrupción</w:t>
      </w:r>
      <w:r w:rsidR="00E025F1">
        <w:rPr>
          <w:rFonts w:ascii="Arial" w:hAnsi="Arial" w:cs="Arial"/>
        </w:rPr>
        <w:t xml:space="preserve"> del H. Congreso de Estado de Yucatán, conforme al siguiente formato:</w:t>
      </w:r>
    </w:p>
    <w:p w:rsidR="00E025F1" w:rsidRDefault="00E025F1" w:rsidP="00E025F1">
      <w:pPr>
        <w:spacing w:line="360" w:lineRule="auto"/>
        <w:jc w:val="both"/>
        <w:rPr>
          <w:rFonts w:ascii="Arial" w:hAnsi="Arial" w:cs="Arial"/>
        </w:rPr>
      </w:pPr>
    </w:p>
    <w:p w:rsidR="00DD2DCC" w:rsidRPr="00E025F1" w:rsidRDefault="00E025F1" w:rsidP="00E025F1">
      <w:pPr>
        <w:pStyle w:val="Prrafodelista"/>
        <w:numPr>
          <w:ilvl w:val="0"/>
          <w:numId w:val="14"/>
        </w:numPr>
        <w:spacing w:line="360" w:lineRule="auto"/>
        <w:jc w:val="both"/>
        <w:rPr>
          <w:rFonts w:ascii="Arial" w:hAnsi="Arial" w:cs="Arial"/>
          <w:b/>
        </w:rPr>
      </w:pPr>
      <w:r w:rsidRPr="00E025F1">
        <w:rPr>
          <w:rFonts w:ascii="Arial" w:hAnsi="Arial" w:cs="Arial"/>
        </w:rPr>
        <w:t>Los aspirantes deberán presentarse en el lugar donde se realizarán las comparecencias con una anticipación a su turno de 30 minutos, ya que las mismas serán desahogadas de forma continua. Cada aspira</w:t>
      </w:r>
      <w:r w:rsidR="00DE307E">
        <w:rPr>
          <w:rFonts w:ascii="Arial" w:hAnsi="Arial" w:cs="Arial"/>
        </w:rPr>
        <w:t>nte te</w:t>
      </w:r>
      <w:r w:rsidR="00844172">
        <w:rPr>
          <w:rFonts w:ascii="Arial" w:hAnsi="Arial" w:cs="Arial"/>
        </w:rPr>
        <w:t>ndrá un tiempo máximo de 5</w:t>
      </w:r>
      <w:r w:rsidRPr="00E025F1">
        <w:rPr>
          <w:rFonts w:ascii="Arial" w:hAnsi="Arial" w:cs="Arial"/>
        </w:rPr>
        <w:t xml:space="preserve"> minutos para realizar una exposición sobre los siguientes temas: los principales </w:t>
      </w:r>
      <w:r>
        <w:rPr>
          <w:rFonts w:ascii="Arial" w:hAnsi="Arial" w:cs="Arial"/>
        </w:rPr>
        <w:t>puntos de su proyecto d</w:t>
      </w:r>
      <w:r w:rsidRPr="00E025F1">
        <w:rPr>
          <w:rFonts w:ascii="Arial" w:hAnsi="Arial" w:cs="Arial"/>
        </w:rPr>
        <w:t>e</w:t>
      </w:r>
      <w:r>
        <w:rPr>
          <w:rFonts w:ascii="Arial" w:hAnsi="Arial" w:cs="Arial"/>
        </w:rPr>
        <w:t xml:space="preserve"> </w:t>
      </w:r>
      <w:r w:rsidRPr="00E025F1">
        <w:rPr>
          <w:rFonts w:ascii="Arial" w:hAnsi="Arial" w:cs="Arial"/>
        </w:rPr>
        <w:t>trabajo de llegar al cargo que aspira, y las razones que justifiquen su idoneidad para ocupar dicho cargo</w:t>
      </w:r>
      <w:r>
        <w:rPr>
          <w:rFonts w:ascii="Arial" w:hAnsi="Arial" w:cs="Arial"/>
        </w:rPr>
        <w:t>.</w:t>
      </w:r>
    </w:p>
    <w:p w:rsidR="00E025F1" w:rsidRPr="002773F1" w:rsidRDefault="002773F1" w:rsidP="00E025F1">
      <w:pPr>
        <w:pStyle w:val="Prrafodelista"/>
        <w:numPr>
          <w:ilvl w:val="0"/>
          <w:numId w:val="14"/>
        </w:numPr>
        <w:spacing w:line="360" w:lineRule="auto"/>
        <w:jc w:val="both"/>
        <w:rPr>
          <w:rFonts w:ascii="Arial" w:hAnsi="Arial" w:cs="Arial"/>
          <w:b/>
        </w:rPr>
      </w:pPr>
      <w:r>
        <w:rPr>
          <w:rFonts w:ascii="Arial" w:hAnsi="Arial" w:cs="Arial"/>
        </w:rPr>
        <w:t>Transcurrido este tiempo, los diputados integrantes de la Comisión</w:t>
      </w:r>
      <w:r w:rsidR="00FC71BA">
        <w:rPr>
          <w:rFonts w:ascii="Arial" w:hAnsi="Arial" w:cs="Arial"/>
        </w:rPr>
        <w:t xml:space="preserve"> Permanente</w:t>
      </w:r>
      <w:r>
        <w:rPr>
          <w:rFonts w:ascii="Arial" w:hAnsi="Arial" w:cs="Arial"/>
        </w:rPr>
        <w:t>, así como los diputados asistentes a esta, podrán formular preguntas si considera</w:t>
      </w:r>
      <w:r w:rsidR="00951D25">
        <w:rPr>
          <w:rFonts w:ascii="Arial" w:hAnsi="Arial" w:cs="Arial"/>
        </w:rPr>
        <w:t>n</w:t>
      </w:r>
      <w:r w:rsidR="00FB5E58">
        <w:rPr>
          <w:rFonts w:ascii="Arial" w:hAnsi="Arial" w:cs="Arial"/>
        </w:rPr>
        <w:t xml:space="preserve"> necesario</w:t>
      </w:r>
      <w:r w:rsidR="00844172">
        <w:rPr>
          <w:rFonts w:ascii="Arial" w:hAnsi="Arial" w:cs="Arial"/>
        </w:rPr>
        <w:t xml:space="preserve"> hasta por 5 minutos</w:t>
      </w:r>
      <w:r w:rsidR="00FB5E58">
        <w:rPr>
          <w:rFonts w:ascii="Arial" w:hAnsi="Arial" w:cs="Arial"/>
        </w:rPr>
        <w:t>;</w:t>
      </w:r>
      <w:r>
        <w:rPr>
          <w:rFonts w:ascii="Arial" w:hAnsi="Arial" w:cs="Arial"/>
        </w:rPr>
        <w:t xml:space="preserve"> </w:t>
      </w:r>
      <w:r w:rsidR="00FB5E58">
        <w:rPr>
          <w:rFonts w:ascii="Arial" w:hAnsi="Arial" w:cs="Arial"/>
        </w:rPr>
        <w:t xml:space="preserve">seguidamente los aspirantes darán </w:t>
      </w:r>
      <w:r>
        <w:rPr>
          <w:rFonts w:ascii="Arial" w:hAnsi="Arial" w:cs="Arial"/>
        </w:rPr>
        <w:t>respuesta a las mismas</w:t>
      </w:r>
      <w:r w:rsidR="00FB5E58">
        <w:rPr>
          <w:rFonts w:ascii="Arial" w:hAnsi="Arial" w:cs="Arial"/>
        </w:rPr>
        <w:t xml:space="preserve"> en un tiempo de 5 minutos</w:t>
      </w:r>
      <w:r>
        <w:rPr>
          <w:rFonts w:ascii="Arial" w:hAnsi="Arial" w:cs="Arial"/>
        </w:rPr>
        <w:t>.</w:t>
      </w:r>
    </w:p>
    <w:p w:rsidR="002773F1" w:rsidRPr="002773F1" w:rsidRDefault="002773F1" w:rsidP="002773F1">
      <w:pPr>
        <w:pStyle w:val="Prrafodelista"/>
        <w:numPr>
          <w:ilvl w:val="0"/>
          <w:numId w:val="14"/>
        </w:numPr>
        <w:spacing w:line="360" w:lineRule="auto"/>
        <w:jc w:val="both"/>
        <w:rPr>
          <w:rFonts w:ascii="Arial" w:hAnsi="Arial" w:cs="Arial"/>
          <w:b/>
        </w:rPr>
      </w:pPr>
      <w:r>
        <w:rPr>
          <w:rFonts w:ascii="Arial" w:hAnsi="Arial" w:cs="Arial"/>
        </w:rPr>
        <w:t>Las comparecencias serán públicas, grabadas y transmitidas por el sitio web del Congreso.</w:t>
      </w:r>
    </w:p>
    <w:p w:rsidR="002773F1" w:rsidRDefault="002773F1" w:rsidP="002773F1">
      <w:pPr>
        <w:pStyle w:val="Prrafodelista"/>
        <w:spacing w:line="360" w:lineRule="auto"/>
        <w:ind w:left="720"/>
        <w:jc w:val="both"/>
        <w:rPr>
          <w:rFonts w:ascii="Arial" w:hAnsi="Arial" w:cs="Arial"/>
          <w:b/>
        </w:rPr>
      </w:pPr>
    </w:p>
    <w:p w:rsidR="002773F1" w:rsidRDefault="007303AE" w:rsidP="002773F1">
      <w:pPr>
        <w:spacing w:line="360" w:lineRule="auto"/>
        <w:jc w:val="both"/>
        <w:rPr>
          <w:rFonts w:ascii="Arial" w:hAnsi="Arial" w:cs="Arial"/>
        </w:rPr>
      </w:pPr>
      <w:r>
        <w:rPr>
          <w:rFonts w:ascii="Arial" w:hAnsi="Arial" w:cs="Arial"/>
          <w:b/>
        </w:rPr>
        <w:tab/>
      </w:r>
      <w:r w:rsidR="002773F1">
        <w:rPr>
          <w:rFonts w:ascii="Arial" w:hAnsi="Arial" w:cs="Arial"/>
          <w:b/>
        </w:rPr>
        <w:t xml:space="preserve">CUARTO. </w:t>
      </w:r>
      <w:r w:rsidR="002773F1">
        <w:rPr>
          <w:rFonts w:ascii="Arial" w:hAnsi="Arial" w:cs="Arial"/>
        </w:rPr>
        <w:t>Lo no previsto en el presente Acuerdo, será resuelto por esta Comisión</w:t>
      </w:r>
      <w:r w:rsidR="00951D25">
        <w:rPr>
          <w:rFonts w:ascii="Arial" w:hAnsi="Arial" w:cs="Arial"/>
        </w:rPr>
        <w:t xml:space="preserve"> Permanente</w:t>
      </w:r>
      <w:r w:rsidR="002773F1">
        <w:rPr>
          <w:rFonts w:ascii="Arial" w:hAnsi="Arial" w:cs="Arial"/>
        </w:rPr>
        <w:t>.</w:t>
      </w:r>
    </w:p>
    <w:p w:rsidR="002773F1" w:rsidRDefault="002773F1" w:rsidP="002773F1">
      <w:pPr>
        <w:spacing w:line="360" w:lineRule="auto"/>
        <w:jc w:val="both"/>
        <w:rPr>
          <w:rFonts w:ascii="Arial" w:hAnsi="Arial" w:cs="Arial"/>
        </w:rPr>
      </w:pPr>
    </w:p>
    <w:p w:rsidR="002773F1" w:rsidRPr="002773F1" w:rsidRDefault="007303AE" w:rsidP="002773F1">
      <w:pPr>
        <w:spacing w:line="360" w:lineRule="auto"/>
        <w:jc w:val="both"/>
        <w:rPr>
          <w:rFonts w:ascii="Arial" w:hAnsi="Arial" w:cs="Arial"/>
        </w:rPr>
      </w:pPr>
      <w:r>
        <w:rPr>
          <w:rFonts w:ascii="Arial" w:hAnsi="Arial" w:cs="Arial"/>
          <w:b/>
        </w:rPr>
        <w:tab/>
      </w:r>
      <w:r w:rsidR="002773F1" w:rsidRPr="002773F1">
        <w:rPr>
          <w:rFonts w:ascii="Arial" w:hAnsi="Arial" w:cs="Arial"/>
          <w:b/>
        </w:rPr>
        <w:t>QUINTO.</w:t>
      </w:r>
      <w:r w:rsidR="002773F1">
        <w:rPr>
          <w:rFonts w:ascii="Arial" w:hAnsi="Arial" w:cs="Arial"/>
        </w:rPr>
        <w:t xml:space="preserve"> El presente Acuerdo deberá </w:t>
      </w:r>
      <w:r w:rsidR="00567596">
        <w:rPr>
          <w:rFonts w:ascii="Arial" w:hAnsi="Arial" w:cs="Arial"/>
        </w:rPr>
        <w:t xml:space="preserve">publicase </w:t>
      </w:r>
      <w:r w:rsidR="002773F1" w:rsidRPr="00272767">
        <w:rPr>
          <w:rFonts w:ascii="Arial" w:hAnsi="Arial" w:cs="Arial"/>
        </w:rPr>
        <w:t xml:space="preserve">en el Diario Oficial del Gobierno del Estado, en la Gaceta Legislativa del Congreso </w:t>
      </w:r>
      <w:r w:rsidR="002773F1">
        <w:rPr>
          <w:rFonts w:ascii="Arial" w:hAnsi="Arial" w:cs="Arial"/>
        </w:rPr>
        <w:t>y en el sitio web del Congreso</w:t>
      </w:r>
      <w:r w:rsidR="00D8339C">
        <w:rPr>
          <w:rFonts w:ascii="Arial" w:hAnsi="Arial" w:cs="Arial"/>
        </w:rPr>
        <w:t>.</w:t>
      </w:r>
    </w:p>
    <w:p w:rsidR="003804B5" w:rsidRDefault="003804B5">
      <w:pPr>
        <w:rPr>
          <w:rFonts w:ascii="Arial" w:hAnsi="Arial" w:cs="Arial"/>
          <w:b/>
        </w:rPr>
      </w:pPr>
      <w:r>
        <w:rPr>
          <w:rFonts w:ascii="Arial" w:hAnsi="Arial" w:cs="Arial"/>
          <w:b/>
        </w:rPr>
        <w:br w:type="page"/>
      </w:r>
    </w:p>
    <w:p w:rsidR="003804B5" w:rsidRDefault="003804B5" w:rsidP="00DD2DCC">
      <w:pPr>
        <w:ind w:firstLine="425"/>
        <w:jc w:val="both"/>
        <w:rPr>
          <w:rFonts w:ascii="Arial" w:hAnsi="Arial" w:cs="Arial"/>
          <w:b/>
        </w:rPr>
      </w:pPr>
    </w:p>
    <w:p w:rsidR="00446CB4" w:rsidRDefault="00446CB4" w:rsidP="00936BDB">
      <w:pPr>
        <w:jc w:val="both"/>
        <w:rPr>
          <w:rFonts w:ascii="Arial" w:eastAsia="Arial" w:hAnsi="Arial" w:cs="Arial"/>
          <w:b/>
        </w:rPr>
      </w:pPr>
      <w:r>
        <w:rPr>
          <w:rFonts w:ascii="Arial" w:eastAsia="Arial" w:hAnsi="Arial" w:cs="Arial"/>
          <w:b/>
        </w:rPr>
        <w:t xml:space="preserve">DADO EN LA SALA DE USOS MÚLTIPLES “MAESTRA CONSUELO ZAVALA CASTILLO” DEL RECINTO DEL PODER LEGISLATIVO, EN </w:t>
      </w:r>
      <w:r w:rsidR="004B461F">
        <w:rPr>
          <w:rFonts w:ascii="Arial" w:eastAsia="Arial" w:hAnsi="Arial" w:cs="Arial"/>
          <w:b/>
        </w:rPr>
        <w:t xml:space="preserve">LA CIUDAD DE MÉRIDA, YUCATÁN, AL PRIMER </w:t>
      </w:r>
      <w:r>
        <w:rPr>
          <w:rFonts w:ascii="Arial" w:eastAsia="Arial" w:hAnsi="Arial" w:cs="Arial"/>
          <w:b/>
        </w:rPr>
        <w:t xml:space="preserve">DÍA DEL MES DE </w:t>
      </w:r>
      <w:r w:rsidR="004249F7">
        <w:rPr>
          <w:rFonts w:ascii="Arial" w:eastAsia="Arial" w:hAnsi="Arial" w:cs="Arial"/>
          <w:b/>
        </w:rPr>
        <w:t>DICIEMBRE</w:t>
      </w:r>
      <w:r>
        <w:rPr>
          <w:rFonts w:ascii="Arial" w:eastAsia="Arial" w:hAnsi="Arial" w:cs="Arial"/>
          <w:b/>
        </w:rPr>
        <w:t xml:space="preserve"> DEL AÑO DOS MIL VEINTIDÓS.</w:t>
      </w:r>
    </w:p>
    <w:p w:rsidR="00446CB4" w:rsidRDefault="00446CB4" w:rsidP="00936BDB">
      <w:pPr>
        <w:jc w:val="both"/>
        <w:rPr>
          <w:rFonts w:ascii="Arial" w:eastAsia="Arial" w:hAnsi="Arial" w:cs="Arial"/>
          <w:b/>
        </w:rPr>
      </w:pPr>
    </w:p>
    <w:p w:rsidR="00446CB4" w:rsidRDefault="00446CB4" w:rsidP="00446CB4">
      <w:pPr>
        <w:pBdr>
          <w:top w:val="nil"/>
          <w:left w:val="nil"/>
          <w:bottom w:val="nil"/>
          <w:right w:val="nil"/>
          <w:between w:val="nil"/>
        </w:pBdr>
        <w:ind w:firstLine="426"/>
        <w:jc w:val="center"/>
        <w:rPr>
          <w:rFonts w:ascii="Arial" w:eastAsia="Arial" w:hAnsi="Arial" w:cs="Arial"/>
          <w:b/>
          <w:color w:val="000000"/>
        </w:rPr>
      </w:pPr>
      <w:r>
        <w:rPr>
          <w:rFonts w:ascii="Arial" w:eastAsia="Arial" w:hAnsi="Arial" w:cs="Arial"/>
          <w:b/>
          <w:color w:val="000000"/>
        </w:rPr>
        <w:t>COMISIÓN PERMANENTE DE VIGILANCIA DE LA CUENTA PÚBLICA, TRANSPARENCIA Y ANTICORRUPCIÓN</w:t>
      </w:r>
    </w:p>
    <w:tbl>
      <w:tblPr>
        <w:tblW w:w="8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2552"/>
        <w:gridCol w:w="1984"/>
        <w:gridCol w:w="2101"/>
      </w:tblGrid>
      <w:tr w:rsidR="006D22B6" w:rsidRPr="006315C3" w:rsidTr="006D22B6">
        <w:trPr>
          <w:tblHeader/>
          <w:jc w:val="center"/>
        </w:trPr>
        <w:tc>
          <w:tcPr>
            <w:tcW w:w="1937" w:type="dxa"/>
            <w:shd w:val="clear" w:color="auto" w:fill="A6A6A6"/>
          </w:tcPr>
          <w:p w:rsidR="006D22B6" w:rsidRPr="006315C3" w:rsidRDefault="006D22B6" w:rsidP="003F5CD2">
            <w:pPr>
              <w:pStyle w:val="Textoindependiente"/>
              <w:jc w:val="center"/>
              <w:rPr>
                <w:rFonts w:ascii="Arial" w:hAnsi="Arial" w:cs="Arial"/>
                <w:b/>
                <w:caps/>
                <w:sz w:val="20"/>
              </w:rPr>
            </w:pPr>
          </w:p>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CARGO</w:t>
            </w:r>
          </w:p>
        </w:tc>
        <w:tc>
          <w:tcPr>
            <w:tcW w:w="2552" w:type="dxa"/>
            <w:shd w:val="clear" w:color="auto" w:fill="A6A6A6"/>
          </w:tcPr>
          <w:p w:rsidR="006D22B6" w:rsidRPr="006315C3" w:rsidRDefault="006D22B6" w:rsidP="003F5CD2">
            <w:pPr>
              <w:pStyle w:val="Textoindependiente"/>
              <w:jc w:val="center"/>
              <w:rPr>
                <w:rFonts w:ascii="Arial" w:hAnsi="Arial" w:cs="Arial"/>
                <w:b/>
                <w:caps/>
                <w:sz w:val="20"/>
              </w:rPr>
            </w:pPr>
          </w:p>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 xml:space="preserve">nombre </w:t>
            </w:r>
          </w:p>
        </w:tc>
        <w:tc>
          <w:tcPr>
            <w:tcW w:w="1984" w:type="dxa"/>
            <w:shd w:val="clear" w:color="auto" w:fill="A6A6A6"/>
          </w:tcPr>
          <w:p w:rsidR="006D22B6" w:rsidRPr="006315C3" w:rsidRDefault="006D22B6" w:rsidP="003F5CD2">
            <w:pPr>
              <w:pStyle w:val="Textoindependiente"/>
              <w:jc w:val="center"/>
              <w:rPr>
                <w:rFonts w:ascii="Arial" w:hAnsi="Arial" w:cs="Arial"/>
                <w:b/>
                <w:caps/>
                <w:sz w:val="20"/>
              </w:rPr>
            </w:pPr>
          </w:p>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VOTO A FAVOR</w:t>
            </w:r>
          </w:p>
        </w:tc>
        <w:tc>
          <w:tcPr>
            <w:tcW w:w="2101" w:type="dxa"/>
            <w:shd w:val="clear" w:color="auto" w:fill="A6A6A6"/>
          </w:tcPr>
          <w:p w:rsidR="006D22B6" w:rsidRPr="006315C3" w:rsidRDefault="006D22B6" w:rsidP="003F5CD2">
            <w:pPr>
              <w:pStyle w:val="Textoindependiente"/>
              <w:jc w:val="center"/>
              <w:rPr>
                <w:rFonts w:ascii="Arial" w:hAnsi="Arial" w:cs="Arial"/>
                <w:b/>
                <w:caps/>
                <w:sz w:val="20"/>
              </w:rPr>
            </w:pPr>
          </w:p>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VOTO EN CONTRA</w:t>
            </w:r>
          </w:p>
        </w:tc>
      </w:tr>
      <w:tr w:rsidR="006D22B6" w:rsidRPr="006315C3" w:rsidTr="006D22B6">
        <w:trPr>
          <w:jc w:val="center"/>
        </w:trPr>
        <w:tc>
          <w:tcPr>
            <w:tcW w:w="1937" w:type="dxa"/>
            <w:shd w:val="clear" w:color="auto" w:fill="auto"/>
          </w:tcPr>
          <w:p w:rsidR="006D22B6" w:rsidRPr="006315C3" w:rsidRDefault="006D22B6" w:rsidP="003F5CD2">
            <w:pPr>
              <w:pStyle w:val="Textoindependiente"/>
              <w:jc w:val="center"/>
              <w:rPr>
                <w:rFonts w:ascii="Arial" w:hAnsi="Arial" w:cs="Arial"/>
                <w:b/>
                <w:caps/>
                <w:sz w:val="20"/>
              </w:rPr>
            </w:pPr>
          </w:p>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PRESIDENTE</w:t>
            </w:r>
          </w:p>
        </w:tc>
        <w:tc>
          <w:tcPr>
            <w:tcW w:w="2552" w:type="dxa"/>
            <w:shd w:val="clear" w:color="auto" w:fill="auto"/>
          </w:tcPr>
          <w:p w:rsidR="006D22B6" w:rsidRPr="006315C3" w:rsidRDefault="006D22B6" w:rsidP="003F5CD2">
            <w:pPr>
              <w:pStyle w:val="Textoindependiente"/>
              <w:jc w:val="center"/>
              <w:rPr>
                <w:rFonts w:ascii="Arial" w:hAnsi="Arial" w:cs="Arial"/>
                <w:b/>
                <w:caps/>
                <w:sz w:val="20"/>
                <w:lang w:val="es-MX"/>
              </w:rPr>
            </w:pPr>
            <w:r w:rsidRPr="006315C3">
              <w:rPr>
                <w:rFonts w:ascii="Arial" w:hAnsi="Arial" w:cs="Arial"/>
                <w:noProof/>
                <w:sz w:val="20"/>
                <w:lang w:val="es-MX" w:eastAsia="es-MX"/>
              </w:rPr>
              <w:drawing>
                <wp:inline distT="0" distB="0" distL="0" distR="0">
                  <wp:extent cx="781050" cy="1009650"/>
                  <wp:effectExtent l="0" t="0" r="0" b="0"/>
                  <wp:docPr id="19" name="Imagen 19" descr="Z:\LXIII LEGISLATURA\FOTOS DIPS-LXIII LEGIS\Dip. Erik Rih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Z:\LXIII LEGISLATURA\FOTOS DIPS-LXIII LEGIS\Dip. Erik Riha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a:ln>
                            <a:noFill/>
                          </a:ln>
                        </pic:spPr>
                      </pic:pic>
                    </a:graphicData>
                  </a:graphic>
                </wp:inline>
              </w:drawing>
            </w:r>
          </w:p>
          <w:p w:rsidR="006D22B6" w:rsidRPr="006315C3" w:rsidRDefault="006D22B6" w:rsidP="003F5CD2">
            <w:pPr>
              <w:pStyle w:val="Textoindependiente"/>
              <w:jc w:val="center"/>
              <w:rPr>
                <w:rFonts w:ascii="Arial" w:hAnsi="Arial" w:cs="Arial"/>
                <w:b/>
                <w:caps/>
                <w:sz w:val="20"/>
                <w:lang w:val="es-MX"/>
              </w:rPr>
            </w:pPr>
            <w:r w:rsidRPr="006315C3">
              <w:rPr>
                <w:rFonts w:ascii="Arial" w:hAnsi="Arial" w:cs="Arial"/>
                <w:b/>
                <w:caps/>
                <w:sz w:val="20"/>
                <w:lang w:val="es-MX"/>
              </w:rPr>
              <w:t>DIP. ERIK JOSÉ RIHANI GONZÁLEZ.</w:t>
            </w:r>
          </w:p>
        </w:tc>
        <w:tc>
          <w:tcPr>
            <w:tcW w:w="1984" w:type="dxa"/>
            <w:shd w:val="clear" w:color="auto" w:fill="auto"/>
          </w:tcPr>
          <w:p w:rsidR="006D22B6" w:rsidRPr="006315C3" w:rsidRDefault="006D22B6" w:rsidP="003F5CD2">
            <w:pPr>
              <w:pStyle w:val="Textoindependiente"/>
              <w:rPr>
                <w:rFonts w:ascii="Arial" w:hAnsi="Arial" w:cs="Arial"/>
                <w:caps/>
                <w:sz w:val="20"/>
                <w:lang w:val="es-MX"/>
              </w:rPr>
            </w:pPr>
          </w:p>
        </w:tc>
        <w:tc>
          <w:tcPr>
            <w:tcW w:w="2101" w:type="dxa"/>
            <w:shd w:val="clear" w:color="auto" w:fill="auto"/>
          </w:tcPr>
          <w:p w:rsidR="006D22B6" w:rsidRPr="006315C3" w:rsidRDefault="006D22B6" w:rsidP="003F5CD2">
            <w:pPr>
              <w:pStyle w:val="Textoindependiente"/>
              <w:rPr>
                <w:rFonts w:ascii="Arial" w:hAnsi="Arial" w:cs="Arial"/>
                <w:caps/>
                <w:sz w:val="20"/>
                <w:lang w:val="es-MX"/>
              </w:rPr>
            </w:pPr>
          </w:p>
        </w:tc>
      </w:tr>
      <w:tr w:rsidR="006D22B6" w:rsidRPr="006315C3" w:rsidTr="006D22B6">
        <w:trPr>
          <w:jc w:val="center"/>
        </w:trPr>
        <w:tc>
          <w:tcPr>
            <w:tcW w:w="1937" w:type="dxa"/>
            <w:tcBorders>
              <w:bottom w:val="single" w:sz="4" w:space="0" w:color="auto"/>
            </w:tcBorders>
            <w:shd w:val="clear" w:color="auto" w:fill="auto"/>
          </w:tcPr>
          <w:p w:rsidR="006D22B6" w:rsidRPr="006315C3" w:rsidRDefault="006D22B6" w:rsidP="003F5CD2">
            <w:pPr>
              <w:pStyle w:val="Textoindependiente"/>
              <w:jc w:val="center"/>
              <w:rPr>
                <w:rFonts w:ascii="Arial" w:hAnsi="Arial" w:cs="Arial"/>
                <w:b/>
                <w:caps/>
                <w:sz w:val="20"/>
              </w:rPr>
            </w:pPr>
          </w:p>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VICEPRESIDENTA</w:t>
            </w:r>
          </w:p>
        </w:tc>
        <w:tc>
          <w:tcPr>
            <w:tcW w:w="2552" w:type="dxa"/>
            <w:tcBorders>
              <w:bottom w:val="single" w:sz="4" w:space="0" w:color="auto"/>
            </w:tcBorders>
            <w:shd w:val="clear" w:color="auto" w:fill="auto"/>
          </w:tcPr>
          <w:p w:rsidR="006D22B6" w:rsidRPr="006315C3" w:rsidRDefault="006D22B6" w:rsidP="003F5CD2">
            <w:pPr>
              <w:jc w:val="center"/>
              <w:rPr>
                <w:rFonts w:ascii="Arial" w:hAnsi="Arial" w:cs="Arial"/>
                <w:b/>
                <w:sz w:val="20"/>
                <w:szCs w:val="20"/>
              </w:rPr>
            </w:pPr>
            <w:r w:rsidRPr="006315C3">
              <w:rPr>
                <w:rFonts w:ascii="Arial" w:hAnsi="Arial" w:cs="Arial"/>
                <w:noProof/>
                <w:sz w:val="20"/>
                <w:szCs w:val="20"/>
                <w:lang w:val="es-MX" w:eastAsia="es-MX"/>
              </w:rPr>
              <w:drawing>
                <wp:inline distT="0" distB="0" distL="0" distR="0">
                  <wp:extent cx="790575" cy="1019175"/>
                  <wp:effectExtent l="0" t="0" r="9525" b="9525"/>
                  <wp:docPr id="18" name="Imagen 18" descr="Z:\LXIII LEGISLATURA\FOTOS DIPS-LXIII LEGIS\Dip. Fabiola Lo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Z:\LXIII LEGISLATURA\FOTOS DIPS-LXIII LEGIS\Dip. Fabiola Loez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1019175"/>
                          </a:xfrm>
                          <a:prstGeom prst="rect">
                            <a:avLst/>
                          </a:prstGeom>
                          <a:noFill/>
                          <a:ln>
                            <a:noFill/>
                          </a:ln>
                        </pic:spPr>
                      </pic:pic>
                    </a:graphicData>
                  </a:graphic>
                </wp:inline>
              </w:drawing>
            </w:r>
          </w:p>
          <w:p w:rsidR="006D22B6" w:rsidRPr="006315C3" w:rsidRDefault="006D22B6" w:rsidP="003F5CD2">
            <w:pPr>
              <w:jc w:val="center"/>
              <w:rPr>
                <w:rFonts w:ascii="Arial" w:hAnsi="Arial" w:cs="Arial"/>
                <w:b/>
                <w:sz w:val="20"/>
                <w:szCs w:val="20"/>
              </w:rPr>
            </w:pPr>
            <w:r w:rsidRPr="006315C3">
              <w:rPr>
                <w:rFonts w:ascii="Arial" w:hAnsi="Arial" w:cs="Arial"/>
                <w:b/>
                <w:sz w:val="20"/>
                <w:szCs w:val="20"/>
              </w:rPr>
              <w:t>DIP. FABIOLA LOEZA NOVELO.</w:t>
            </w:r>
          </w:p>
        </w:tc>
        <w:tc>
          <w:tcPr>
            <w:tcW w:w="1984" w:type="dxa"/>
            <w:tcBorders>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c>
          <w:tcPr>
            <w:tcW w:w="2101" w:type="dxa"/>
            <w:tcBorders>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r>
      <w:tr w:rsidR="006D22B6" w:rsidRPr="006315C3" w:rsidTr="006D22B6">
        <w:trPr>
          <w:jc w:val="center"/>
        </w:trPr>
        <w:tc>
          <w:tcPr>
            <w:tcW w:w="1937" w:type="dxa"/>
            <w:tcBorders>
              <w:bottom w:val="single" w:sz="4" w:space="0" w:color="auto"/>
            </w:tcBorders>
            <w:shd w:val="clear" w:color="auto" w:fill="auto"/>
          </w:tcPr>
          <w:p w:rsidR="006D22B6" w:rsidRPr="006315C3" w:rsidRDefault="006D22B6" w:rsidP="003F5CD2">
            <w:pPr>
              <w:pStyle w:val="Textoindependiente"/>
              <w:jc w:val="center"/>
              <w:rPr>
                <w:rFonts w:ascii="Arial" w:hAnsi="Arial" w:cs="Arial"/>
                <w:b/>
                <w:caps/>
                <w:sz w:val="20"/>
                <w:lang w:val="pt-BR"/>
              </w:rPr>
            </w:pPr>
          </w:p>
          <w:p w:rsidR="006D22B6" w:rsidRPr="006315C3" w:rsidRDefault="006D22B6" w:rsidP="003F5CD2">
            <w:pPr>
              <w:pStyle w:val="Textoindependiente"/>
              <w:jc w:val="center"/>
              <w:rPr>
                <w:rFonts w:ascii="Arial" w:hAnsi="Arial" w:cs="Arial"/>
                <w:b/>
                <w:caps/>
                <w:sz w:val="20"/>
                <w:lang w:val="pt-BR"/>
              </w:rPr>
            </w:pPr>
            <w:r w:rsidRPr="006315C3">
              <w:rPr>
                <w:rFonts w:ascii="Arial" w:hAnsi="Arial" w:cs="Arial"/>
                <w:b/>
                <w:caps/>
                <w:sz w:val="20"/>
                <w:lang w:val="pt-BR"/>
              </w:rPr>
              <w:t>secretariO</w:t>
            </w:r>
          </w:p>
        </w:tc>
        <w:tc>
          <w:tcPr>
            <w:tcW w:w="2552" w:type="dxa"/>
            <w:tcBorders>
              <w:bottom w:val="single" w:sz="4" w:space="0" w:color="auto"/>
            </w:tcBorders>
            <w:shd w:val="clear" w:color="auto" w:fill="auto"/>
          </w:tcPr>
          <w:p w:rsidR="006D22B6" w:rsidRPr="006315C3" w:rsidRDefault="006D22B6" w:rsidP="003F5CD2">
            <w:pPr>
              <w:jc w:val="center"/>
              <w:rPr>
                <w:rFonts w:ascii="Arial" w:hAnsi="Arial" w:cs="Arial"/>
                <w:b/>
                <w:noProof/>
                <w:sz w:val="20"/>
                <w:szCs w:val="20"/>
                <w:lang w:eastAsia="es-MX"/>
              </w:rPr>
            </w:pPr>
            <w:r w:rsidRPr="006315C3">
              <w:rPr>
                <w:rFonts w:ascii="Arial" w:hAnsi="Arial" w:cs="Arial"/>
                <w:noProof/>
                <w:sz w:val="20"/>
                <w:szCs w:val="20"/>
                <w:lang w:val="es-MX" w:eastAsia="es-MX"/>
              </w:rPr>
              <w:drawing>
                <wp:inline distT="0" distB="0" distL="0" distR="0">
                  <wp:extent cx="781050" cy="933450"/>
                  <wp:effectExtent l="0" t="0" r="0" b="0"/>
                  <wp:docPr id="17" name="Imagen 17" descr="Z:\LXIII LEGISLATURA\FOTOS DIPS-LXIII LEGIS\Dip. Rafael Echazarr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Z:\LXIII LEGISLATURA\FOTOS DIPS-LXIII LEGIS\Dip. Rafael Echazarret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a:ln>
                            <a:noFill/>
                          </a:ln>
                        </pic:spPr>
                      </pic:pic>
                    </a:graphicData>
                  </a:graphic>
                </wp:inline>
              </w:drawing>
            </w:r>
          </w:p>
          <w:p w:rsidR="006D22B6" w:rsidRPr="006315C3" w:rsidRDefault="006D22B6" w:rsidP="003F5CD2">
            <w:pPr>
              <w:jc w:val="center"/>
              <w:rPr>
                <w:rFonts w:ascii="Arial" w:hAnsi="Arial" w:cs="Arial"/>
                <w:b/>
                <w:noProof/>
                <w:sz w:val="20"/>
                <w:szCs w:val="20"/>
                <w:lang w:eastAsia="es-MX"/>
              </w:rPr>
            </w:pPr>
            <w:r w:rsidRPr="006315C3">
              <w:rPr>
                <w:rFonts w:ascii="Arial" w:hAnsi="Arial" w:cs="Arial"/>
                <w:b/>
                <w:noProof/>
                <w:sz w:val="20"/>
                <w:szCs w:val="20"/>
                <w:lang w:eastAsia="es-MX"/>
              </w:rPr>
              <w:t>DIP. RAFAEL ALEJANDRO ECHAZARRETA TORRES.</w:t>
            </w:r>
          </w:p>
        </w:tc>
        <w:tc>
          <w:tcPr>
            <w:tcW w:w="1984" w:type="dxa"/>
            <w:tcBorders>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c>
          <w:tcPr>
            <w:tcW w:w="2101" w:type="dxa"/>
            <w:tcBorders>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r>
      <w:tr w:rsidR="006D22B6" w:rsidRPr="006315C3" w:rsidTr="006D22B6">
        <w:trPr>
          <w:jc w:val="center"/>
        </w:trPr>
        <w:tc>
          <w:tcPr>
            <w:tcW w:w="1937" w:type="dxa"/>
            <w:tcBorders>
              <w:top w:val="nil"/>
              <w:bottom w:val="single" w:sz="4" w:space="0" w:color="auto"/>
            </w:tcBorders>
            <w:shd w:val="clear" w:color="auto" w:fill="auto"/>
          </w:tcPr>
          <w:p w:rsidR="006D22B6" w:rsidRPr="006315C3" w:rsidRDefault="006D22B6" w:rsidP="003F5CD2">
            <w:pPr>
              <w:pStyle w:val="Textoindependiente"/>
              <w:jc w:val="center"/>
              <w:rPr>
                <w:rFonts w:ascii="Arial" w:hAnsi="Arial" w:cs="Arial"/>
                <w:b/>
                <w:caps/>
                <w:sz w:val="20"/>
                <w:lang w:val="pt-BR"/>
              </w:rPr>
            </w:pPr>
          </w:p>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lang w:val="pt-BR"/>
              </w:rPr>
              <w:t>SECRETARIO</w:t>
            </w:r>
          </w:p>
        </w:tc>
        <w:tc>
          <w:tcPr>
            <w:tcW w:w="2552" w:type="dxa"/>
            <w:tcBorders>
              <w:top w:val="nil"/>
              <w:bottom w:val="single" w:sz="4" w:space="0" w:color="auto"/>
            </w:tcBorders>
            <w:shd w:val="clear" w:color="auto" w:fill="auto"/>
          </w:tcPr>
          <w:p w:rsidR="006D22B6" w:rsidRPr="006315C3" w:rsidRDefault="006D22B6" w:rsidP="003F5CD2">
            <w:pPr>
              <w:jc w:val="center"/>
              <w:rPr>
                <w:rFonts w:ascii="Arial" w:hAnsi="Arial" w:cs="Arial"/>
                <w:b/>
                <w:sz w:val="20"/>
                <w:szCs w:val="20"/>
              </w:rPr>
            </w:pPr>
            <w:r w:rsidRPr="006315C3">
              <w:rPr>
                <w:rFonts w:ascii="Arial" w:hAnsi="Arial" w:cs="Arial"/>
                <w:noProof/>
                <w:sz w:val="20"/>
                <w:szCs w:val="20"/>
                <w:lang w:val="es-MX" w:eastAsia="es-MX"/>
              </w:rPr>
              <w:drawing>
                <wp:inline distT="0" distB="0" distL="0" distR="0">
                  <wp:extent cx="800100" cy="942975"/>
                  <wp:effectExtent l="0" t="0" r="0" b="9525"/>
                  <wp:docPr id="14" name="Imagen 14"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Z:\LXIII LEGISLATURA\FOTOS DIPS-LXIII LEGIS\Dip. Esteban Abraham Macar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inline>
              </w:drawing>
            </w:r>
          </w:p>
          <w:p w:rsidR="006D22B6" w:rsidRPr="006315C3" w:rsidRDefault="006D22B6" w:rsidP="003F5CD2">
            <w:pPr>
              <w:jc w:val="center"/>
              <w:rPr>
                <w:rFonts w:ascii="Arial" w:hAnsi="Arial" w:cs="Arial"/>
                <w:b/>
                <w:sz w:val="20"/>
                <w:szCs w:val="20"/>
              </w:rPr>
            </w:pPr>
            <w:r w:rsidRPr="006315C3">
              <w:rPr>
                <w:rFonts w:ascii="Arial" w:hAnsi="Arial" w:cs="Arial"/>
                <w:b/>
                <w:sz w:val="20"/>
                <w:szCs w:val="20"/>
              </w:rPr>
              <w:t>DIP. ESTEBAN ABRAHAM MACARI.</w:t>
            </w:r>
          </w:p>
        </w:tc>
        <w:tc>
          <w:tcPr>
            <w:tcW w:w="1984" w:type="dxa"/>
            <w:tcBorders>
              <w:top w:val="nil"/>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c>
          <w:tcPr>
            <w:tcW w:w="2101" w:type="dxa"/>
            <w:tcBorders>
              <w:top w:val="nil"/>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r>
      <w:tr w:rsidR="006D22B6" w:rsidRPr="006315C3" w:rsidTr="006D22B6">
        <w:trPr>
          <w:jc w:val="center"/>
        </w:trPr>
        <w:tc>
          <w:tcPr>
            <w:tcW w:w="1937" w:type="dxa"/>
            <w:tcBorders>
              <w:top w:val="nil"/>
            </w:tcBorders>
            <w:shd w:val="clear" w:color="auto" w:fill="auto"/>
            <w:vAlign w:val="center"/>
          </w:tcPr>
          <w:p w:rsidR="006D22B6" w:rsidRPr="006315C3" w:rsidRDefault="006D22B6" w:rsidP="003F5CD2">
            <w:pPr>
              <w:pStyle w:val="Textoindependiente"/>
              <w:jc w:val="center"/>
              <w:rPr>
                <w:rFonts w:ascii="Arial" w:hAnsi="Arial" w:cs="Arial"/>
                <w:b/>
                <w:caps/>
                <w:sz w:val="20"/>
              </w:rPr>
            </w:pPr>
          </w:p>
          <w:p w:rsidR="006D22B6" w:rsidRPr="006315C3" w:rsidRDefault="006D22B6" w:rsidP="003F5CD2">
            <w:pPr>
              <w:pStyle w:val="Textoindependiente"/>
              <w:jc w:val="center"/>
              <w:rPr>
                <w:rFonts w:ascii="Arial" w:hAnsi="Arial" w:cs="Arial"/>
                <w:b/>
                <w:caps/>
                <w:sz w:val="20"/>
                <w:lang w:val="pt-BR"/>
              </w:rPr>
            </w:pPr>
            <w:r w:rsidRPr="006315C3">
              <w:rPr>
                <w:rFonts w:ascii="Arial" w:hAnsi="Arial" w:cs="Arial"/>
                <w:b/>
                <w:caps/>
                <w:sz w:val="20"/>
              </w:rPr>
              <w:t>VOCAL</w:t>
            </w:r>
          </w:p>
        </w:tc>
        <w:tc>
          <w:tcPr>
            <w:tcW w:w="2552" w:type="dxa"/>
            <w:tcBorders>
              <w:top w:val="nil"/>
            </w:tcBorders>
            <w:shd w:val="clear" w:color="auto" w:fill="auto"/>
          </w:tcPr>
          <w:p w:rsidR="006D22B6" w:rsidRPr="006315C3" w:rsidRDefault="006D22B6"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771525" cy="1000125"/>
                  <wp:effectExtent l="0" t="0" r="9525" b="9525"/>
                  <wp:docPr id="13" name="Imagen 13" descr="Z:\LXIII LEGISLATURA\FOTOS DIPS-LXIII LEGIS\Dip. Harry R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Z:\LXIII LEGISLATURA\FOTOS DIPS-LXIII LEGIS\Dip. Harry Rdz.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1525" cy="1000125"/>
                          </a:xfrm>
                          <a:prstGeom prst="rect">
                            <a:avLst/>
                          </a:prstGeom>
                          <a:noFill/>
                          <a:ln>
                            <a:noFill/>
                          </a:ln>
                        </pic:spPr>
                      </pic:pic>
                    </a:graphicData>
                  </a:graphic>
                </wp:inline>
              </w:drawing>
            </w:r>
          </w:p>
          <w:p w:rsidR="006D22B6" w:rsidRPr="006315C3" w:rsidRDefault="006D22B6" w:rsidP="003F5CD2">
            <w:pPr>
              <w:jc w:val="center"/>
              <w:rPr>
                <w:rFonts w:ascii="Arial" w:hAnsi="Arial" w:cs="Arial"/>
                <w:b/>
                <w:caps/>
                <w:sz w:val="20"/>
                <w:szCs w:val="20"/>
                <w:lang w:val="pt-BR"/>
              </w:rPr>
            </w:pPr>
            <w:r w:rsidRPr="006315C3">
              <w:rPr>
                <w:rFonts w:ascii="Arial" w:hAnsi="Arial" w:cs="Arial"/>
                <w:b/>
                <w:caps/>
                <w:sz w:val="20"/>
                <w:szCs w:val="20"/>
                <w:lang w:val="pt-BR"/>
              </w:rPr>
              <w:t>DIP. HARRY GERARDO RODRÍGUEZ BOTELLO FIERRO.</w:t>
            </w:r>
          </w:p>
        </w:tc>
        <w:tc>
          <w:tcPr>
            <w:tcW w:w="1984" w:type="dxa"/>
            <w:tcBorders>
              <w:top w:val="nil"/>
            </w:tcBorders>
            <w:shd w:val="clear" w:color="auto" w:fill="auto"/>
          </w:tcPr>
          <w:p w:rsidR="006D22B6" w:rsidRPr="006315C3" w:rsidRDefault="006D22B6" w:rsidP="003F5CD2">
            <w:pPr>
              <w:pStyle w:val="Textoindependiente"/>
              <w:rPr>
                <w:rFonts w:ascii="Arial" w:hAnsi="Arial" w:cs="Arial"/>
                <w:caps/>
                <w:sz w:val="20"/>
              </w:rPr>
            </w:pPr>
          </w:p>
        </w:tc>
        <w:tc>
          <w:tcPr>
            <w:tcW w:w="2101" w:type="dxa"/>
            <w:tcBorders>
              <w:top w:val="nil"/>
            </w:tcBorders>
            <w:shd w:val="clear" w:color="auto" w:fill="auto"/>
          </w:tcPr>
          <w:p w:rsidR="006D22B6" w:rsidRPr="006315C3" w:rsidRDefault="006D22B6" w:rsidP="003F5CD2">
            <w:pPr>
              <w:pStyle w:val="Textoindependiente"/>
              <w:rPr>
                <w:rFonts w:ascii="Arial" w:hAnsi="Arial" w:cs="Arial"/>
                <w:caps/>
                <w:sz w:val="20"/>
              </w:rPr>
            </w:pPr>
          </w:p>
        </w:tc>
      </w:tr>
      <w:tr w:rsidR="006D22B6" w:rsidRPr="006315C3" w:rsidTr="006D22B6">
        <w:trPr>
          <w:jc w:val="center"/>
        </w:trPr>
        <w:tc>
          <w:tcPr>
            <w:tcW w:w="1937" w:type="dxa"/>
            <w:tcBorders>
              <w:bottom w:val="single" w:sz="4" w:space="0" w:color="auto"/>
            </w:tcBorders>
            <w:shd w:val="clear" w:color="auto" w:fill="auto"/>
            <w:vAlign w:val="center"/>
          </w:tcPr>
          <w:p w:rsidR="006D22B6" w:rsidRPr="006315C3" w:rsidRDefault="006D22B6" w:rsidP="003F5CD2">
            <w:pPr>
              <w:pStyle w:val="Textoindependiente"/>
              <w:jc w:val="center"/>
              <w:rPr>
                <w:rFonts w:ascii="Arial" w:hAnsi="Arial" w:cs="Arial"/>
                <w:b/>
                <w:caps/>
                <w:sz w:val="20"/>
              </w:rPr>
            </w:pPr>
          </w:p>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VOCAL</w:t>
            </w:r>
          </w:p>
        </w:tc>
        <w:tc>
          <w:tcPr>
            <w:tcW w:w="2552" w:type="dxa"/>
            <w:tcBorders>
              <w:bottom w:val="single" w:sz="4" w:space="0" w:color="auto"/>
            </w:tcBorders>
            <w:shd w:val="clear" w:color="auto" w:fill="auto"/>
          </w:tcPr>
          <w:p w:rsidR="006D22B6" w:rsidRPr="006315C3" w:rsidRDefault="006D22B6"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762000" cy="8477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D22B6" w:rsidRPr="006315C3" w:rsidRDefault="006D22B6" w:rsidP="003F5CD2">
            <w:pPr>
              <w:jc w:val="center"/>
              <w:rPr>
                <w:rFonts w:ascii="Arial" w:hAnsi="Arial" w:cs="Arial"/>
                <w:b/>
                <w:caps/>
                <w:sz w:val="20"/>
                <w:szCs w:val="20"/>
                <w:lang w:val="pt-BR"/>
              </w:rPr>
            </w:pPr>
            <w:r w:rsidRPr="006315C3">
              <w:rPr>
                <w:rFonts w:ascii="Arial" w:hAnsi="Arial" w:cs="Arial"/>
                <w:b/>
                <w:caps/>
                <w:sz w:val="20"/>
                <w:szCs w:val="20"/>
                <w:lang w:val="pt-BR"/>
              </w:rPr>
              <w:t>DIP. VÍCTOR HUGO LOZANO POVEDA.</w:t>
            </w:r>
          </w:p>
        </w:tc>
        <w:tc>
          <w:tcPr>
            <w:tcW w:w="1984" w:type="dxa"/>
            <w:tcBorders>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c>
          <w:tcPr>
            <w:tcW w:w="2101" w:type="dxa"/>
            <w:tcBorders>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r>
      <w:tr w:rsidR="006D22B6" w:rsidRPr="006315C3" w:rsidTr="006D22B6">
        <w:trPr>
          <w:jc w:val="center"/>
        </w:trPr>
        <w:tc>
          <w:tcPr>
            <w:tcW w:w="1937" w:type="dxa"/>
            <w:tcBorders>
              <w:bottom w:val="single" w:sz="4" w:space="0" w:color="auto"/>
            </w:tcBorders>
            <w:shd w:val="clear" w:color="auto" w:fill="auto"/>
            <w:vAlign w:val="center"/>
          </w:tcPr>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 xml:space="preserve">VOCAL </w:t>
            </w:r>
          </w:p>
        </w:tc>
        <w:tc>
          <w:tcPr>
            <w:tcW w:w="2552" w:type="dxa"/>
            <w:tcBorders>
              <w:bottom w:val="single" w:sz="4" w:space="0" w:color="auto"/>
            </w:tcBorders>
            <w:shd w:val="clear" w:color="auto" w:fill="auto"/>
          </w:tcPr>
          <w:p w:rsidR="006D22B6" w:rsidRPr="006315C3" w:rsidRDefault="006D22B6"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790575" cy="8953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895350"/>
                          </a:xfrm>
                          <a:prstGeom prst="rect">
                            <a:avLst/>
                          </a:prstGeom>
                          <a:noFill/>
                          <a:ln>
                            <a:noFill/>
                          </a:ln>
                        </pic:spPr>
                      </pic:pic>
                    </a:graphicData>
                  </a:graphic>
                </wp:inline>
              </w:drawing>
            </w:r>
          </w:p>
          <w:p w:rsidR="006D22B6" w:rsidRPr="006315C3" w:rsidRDefault="006D22B6" w:rsidP="003F5CD2">
            <w:pPr>
              <w:jc w:val="center"/>
              <w:rPr>
                <w:rFonts w:ascii="Arial" w:hAnsi="Arial" w:cs="Arial"/>
                <w:b/>
                <w:caps/>
                <w:sz w:val="20"/>
                <w:szCs w:val="20"/>
                <w:lang w:val="pt-BR"/>
              </w:rPr>
            </w:pPr>
            <w:r w:rsidRPr="006315C3">
              <w:rPr>
                <w:rFonts w:ascii="Arial" w:hAnsi="Arial" w:cs="Arial"/>
                <w:b/>
                <w:caps/>
                <w:sz w:val="20"/>
                <w:szCs w:val="20"/>
                <w:lang w:val="pt-BR"/>
              </w:rPr>
              <w:t>DIP. MANUELA DE JESÚS COCOM BOLIO.</w:t>
            </w:r>
          </w:p>
        </w:tc>
        <w:tc>
          <w:tcPr>
            <w:tcW w:w="1984" w:type="dxa"/>
            <w:tcBorders>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c>
          <w:tcPr>
            <w:tcW w:w="2101" w:type="dxa"/>
            <w:tcBorders>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r>
      <w:tr w:rsidR="006D22B6" w:rsidRPr="006315C3" w:rsidTr="006D22B6">
        <w:trPr>
          <w:jc w:val="center"/>
        </w:trPr>
        <w:tc>
          <w:tcPr>
            <w:tcW w:w="1937" w:type="dxa"/>
            <w:tcBorders>
              <w:top w:val="nil"/>
              <w:bottom w:val="single" w:sz="4" w:space="0" w:color="auto"/>
            </w:tcBorders>
            <w:shd w:val="clear" w:color="auto" w:fill="auto"/>
            <w:vAlign w:val="center"/>
          </w:tcPr>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VOCAL</w:t>
            </w:r>
          </w:p>
        </w:tc>
        <w:tc>
          <w:tcPr>
            <w:tcW w:w="2552" w:type="dxa"/>
            <w:tcBorders>
              <w:top w:val="nil"/>
              <w:bottom w:val="single" w:sz="4" w:space="0" w:color="auto"/>
            </w:tcBorders>
            <w:shd w:val="clear" w:color="auto" w:fill="auto"/>
          </w:tcPr>
          <w:p w:rsidR="006D22B6" w:rsidRPr="006315C3" w:rsidRDefault="006D22B6"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790575" cy="828675"/>
                  <wp:effectExtent l="0" t="0" r="9525" b="9525"/>
                  <wp:docPr id="9" name="Imagen 9"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Z:\LXIII LEGISLATURA\FOTOS DIPS-LXIII LEGIS\Dip. Crescencio Gutiérrez.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a:ln>
                            <a:noFill/>
                          </a:ln>
                        </pic:spPr>
                      </pic:pic>
                    </a:graphicData>
                  </a:graphic>
                </wp:inline>
              </w:drawing>
            </w:r>
          </w:p>
          <w:p w:rsidR="006D22B6" w:rsidRPr="006315C3" w:rsidRDefault="006D22B6" w:rsidP="003F5CD2">
            <w:pPr>
              <w:jc w:val="center"/>
              <w:rPr>
                <w:rFonts w:ascii="Arial" w:hAnsi="Arial" w:cs="Arial"/>
                <w:b/>
                <w:caps/>
                <w:sz w:val="20"/>
                <w:szCs w:val="20"/>
                <w:lang w:val="pt-BR"/>
              </w:rPr>
            </w:pPr>
            <w:r w:rsidRPr="006315C3">
              <w:rPr>
                <w:rFonts w:ascii="Arial" w:hAnsi="Arial" w:cs="Arial"/>
                <w:b/>
                <w:caps/>
                <w:sz w:val="20"/>
                <w:szCs w:val="20"/>
                <w:lang w:val="pt-BR"/>
              </w:rPr>
              <w:t>DIP. JOSÉ CRESCENCIO GUTIÉRREZ GONZÁLEZ.</w:t>
            </w:r>
          </w:p>
        </w:tc>
        <w:tc>
          <w:tcPr>
            <w:tcW w:w="1984" w:type="dxa"/>
            <w:tcBorders>
              <w:top w:val="nil"/>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c>
          <w:tcPr>
            <w:tcW w:w="2101" w:type="dxa"/>
            <w:tcBorders>
              <w:top w:val="nil"/>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r>
      <w:tr w:rsidR="006D22B6" w:rsidRPr="006315C3" w:rsidTr="006D22B6">
        <w:trPr>
          <w:jc w:val="center"/>
        </w:trPr>
        <w:tc>
          <w:tcPr>
            <w:tcW w:w="1937" w:type="dxa"/>
            <w:tcBorders>
              <w:top w:val="nil"/>
              <w:bottom w:val="single" w:sz="4" w:space="0" w:color="auto"/>
            </w:tcBorders>
            <w:shd w:val="clear" w:color="auto" w:fill="auto"/>
            <w:vAlign w:val="center"/>
          </w:tcPr>
          <w:p w:rsidR="006D22B6" w:rsidRPr="006315C3" w:rsidRDefault="006D22B6" w:rsidP="003F5CD2">
            <w:pPr>
              <w:pStyle w:val="Textoindependiente"/>
              <w:jc w:val="center"/>
              <w:rPr>
                <w:rFonts w:ascii="Arial" w:hAnsi="Arial" w:cs="Arial"/>
                <w:b/>
                <w:caps/>
                <w:sz w:val="20"/>
              </w:rPr>
            </w:pPr>
            <w:r w:rsidRPr="006315C3">
              <w:rPr>
                <w:rFonts w:ascii="Arial" w:hAnsi="Arial" w:cs="Arial"/>
                <w:b/>
                <w:caps/>
                <w:sz w:val="20"/>
              </w:rPr>
              <w:t>VOCAL</w:t>
            </w:r>
          </w:p>
        </w:tc>
        <w:tc>
          <w:tcPr>
            <w:tcW w:w="2552" w:type="dxa"/>
            <w:tcBorders>
              <w:top w:val="nil"/>
              <w:bottom w:val="single" w:sz="4" w:space="0" w:color="auto"/>
            </w:tcBorders>
            <w:shd w:val="clear" w:color="auto" w:fill="auto"/>
          </w:tcPr>
          <w:p w:rsidR="006D22B6" w:rsidRPr="006315C3" w:rsidRDefault="006D22B6" w:rsidP="003F5CD2">
            <w:pPr>
              <w:jc w:val="center"/>
              <w:rPr>
                <w:rFonts w:ascii="Arial" w:hAnsi="Arial" w:cs="Arial"/>
                <w:b/>
                <w:caps/>
                <w:sz w:val="20"/>
                <w:szCs w:val="20"/>
                <w:lang w:val="pt-BR"/>
              </w:rPr>
            </w:pPr>
            <w:r w:rsidRPr="006315C3">
              <w:rPr>
                <w:rFonts w:ascii="Arial" w:hAnsi="Arial" w:cs="Arial"/>
                <w:noProof/>
                <w:sz w:val="20"/>
                <w:szCs w:val="20"/>
                <w:lang w:val="es-MX" w:eastAsia="es-MX"/>
              </w:rPr>
              <w:drawing>
                <wp:inline distT="0" distB="0" distL="0" distR="0">
                  <wp:extent cx="809625" cy="1038225"/>
                  <wp:effectExtent l="0" t="0" r="9525" b="9525"/>
                  <wp:docPr id="4" name="Imagen 4" descr="Z:\LXIII LEGISLATURA\FOTOS DIPS-LXIII LEGIS\Dip. Eduardo Sobri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Z:\LXIII LEGISLATURA\FOTOS DIPS-LXIII LEGIS\Dip. Eduardo Sobrin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1038225"/>
                          </a:xfrm>
                          <a:prstGeom prst="rect">
                            <a:avLst/>
                          </a:prstGeom>
                          <a:noFill/>
                          <a:ln>
                            <a:noFill/>
                          </a:ln>
                        </pic:spPr>
                      </pic:pic>
                    </a:graphicData>
                  </a:graphic>
                </wp:inline>
              </w:drawing>
            </w:r>
          </w:p>
          <w:p w:rsidR="006D22B6" w:rsidRPr="006315C3" w:rsidRDefault="006D22B6" w:rsidP="003F5CD2">
            <w:pPr>
              <w:jc w:val="center"/>
              <w:rPr>
                <w:rFonts w:ascii="Arial" w:hAnsi="Arial" w:cs="Arial"/>
                <w:b/>
                <w:caps/>
                <w:sz w:val="20"/>
                <w:szCs w:val="20"/>
                <w:lang w:val="pt-BR"/>
              </w:rPr>
            </w:pPr>
            <w:r w:rsidRPr="006315C3">
              <w:rPr>
                <w:rFonts w:ascii="Arial" w:hAnsi="Arial" w:cs="Arial"/>
                <w:b/>
                <w:caps/>
                <w:sz w:val="20"/>
                <w:szCs w:val="20"/>
                <w:lang w:val="pt-BR"/>
              </w:rPr>
              <w:t>DIP. EDUARDO SOBRINO SIERRA.</w:t>
            </w:r>
          </w:p>
        </w:tc>
        <w:tc>
          <w:tcPr>
            <w:tcW w:w="1984" w:type="dxa"/>
            <w:tcBorders>
              <w:top w:val="nil"/>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c>
          <w:tcPr>
            <w:tcW w:w="2101" w:type="dxa"/>
            <w:tcBorders>
              <w:top w:val="nil"/>
              <w:bottom w:val="single" w:sz="4" w:space="0" w:color="auto"/>
            </w:tcBorders>
            <w:shd w:val="clear" w:color="auto" w:fill="auto"/>
          </w:tcPr>
          <w:p w:rsidR="006D22B6" w:rsidRPr="006315C3" w:rsidRDefault="006D22B6" w:rsidP="003F5CD2">
            <w:pPr>
              <w:pStyle w:val="Textoindependiente"/>
              <w:rPr>
                <w:rFonts w:ascii="Arial" w:hAnsi="Arial" w:cs="Arial"/>
                <w:caps/>
                <w:sz w:val="20"/>
              </w:rPr>
            </w:pPr>
          </w:p>
        </w:tc>
      </w:tr>
      <w:tr w:rsidR="006D22B6" w:rsidRPr="006315C3" w:rsidTr="006D22B6">
        <w:trPr>
          <w:jc w:val="center"/>
        </w:trPr>
        <w:tc>
          <w:tcPr>
            <w:tcW w:w="8574" w:type="dxa"/>
            <w:gridSpan w:val="4"/>
            <w:tcBorders>
              <w:top w:val="single" w:sz="4" w:space="0" w:color="auto"/>
              <w:left w:val="nil"/>
              <w:bottom w:val="nil"/>
              <w:right w:val="nil"/>
            </w:tcBorders>
            <w:shd w:val="clear" w:color="auto" w:fill="auto"/>
          </w:tcPr>
          <w:p w:rsidR="006D22B6" w:rsidRDefault="006D22B6" w:rsidP="003F5CD2">
            <w:pPr>
              <w:jc w:val="both"/>
            </w:pPr>
            <w:r w:rsidRPr="00D479F3">
              <w:rPr>
                <w:rFonts w:ascii="Arial" w:hAnsi="Arial" w:cs="Arial"/>
                <w:i/>
                <w:sz w:val="16"/>
                <w:szCs w:val="16"/>
              </w:rPr>
              <w:t xml:space="preserve">Esta hoja de firmas corresponde al Acuerdo que establece los criterios de evaluación, así como la metodología a seguir para dictaminar lo conducente respecto del </w:t>
            </w:r>
            <w:r w:rsidRPr="00D479F3">
              <w:rPr>
                <w:rFonts w:ascii="Arial" w:hAnsi="Arial" w:cs="Arial"/>
                <w:i/>
                <w:sz w:val="16"/>
                <w:szCs w:val="16"/>
                <w:lang w:val="es-MX" w:eastAsia="es-MX"/>
              </w:rPr>
              <w:t>Titular del Órgano de Control Interno de la Comisión de Derechos Humanos del Estado.</w:t>
            </w:r>
          </w:p>
        </w:tc>
      </w:tr>
    </w:tbl>
    <w:p w:rsidR="00D878A8" w:rsidRPr="000D6029" w:rsidRDefault="00D878A8" w:rsidP="006D22B6">
      <w:pPr>
        <w:rPr>
          <w:rFonts w:ascii="Arial" w:hAnsi="Arial" w:cs="Arial"/>
          <w:b/>
          <w:i/>
        </w:rPr>
      </w:pPr>
      <w:bookmarkStart w:id="0" w:name="_GoBack"/>
      <w:bookmarkEnd w:id="0"/>
    </w:p>
    <w:sectPr w:rsidR="00D878A8" w:rsidRPr="000D6029" w:rsidSect="00B926E8">
      <w:headerReference w:type="default" r:id="rId17"/>
      <w:footerReference w:type="even" r:id="rId18"/>
      <w:footerReference w:type="default" r:id="rId19"/>
      <w:pgSz w:w="12242" w:h="15842" w:code="1"/>
      <w:pgMar w:top="2694" w:right="1701" w:bottom="1418" w:left="2268"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DB8" w:rsidRDefault="00607DB8">
      <w:r>
        <w:separator/>
      </w:r>
    </w:p>
  </w:endnote>
  <w:endnote w:type="continuationSeparator" w:id="0">
    <w:p w:rsidR="00607DB8" w:rsidRDefault="0060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B8" w:rsidRDefault="00607DB8"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607DB8" w:rsidRDefault="00607DB8"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B8" w:rsidRPr="004402B4" w:rsidRDefault="00607DB8"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D878A8">
      <w:rPr>
        <w:rStyle w:val="Nmerodepgina"/>
        <w:rFonts w:ascii="Arial" w:hAnsi="Arial" w:cs="Arial"/>
        <w:noProof/>
        <w:sz w:val="20"/>
        <w:szCs w:val="20"/>
      </w:rPr>
      <w:t>7</w:t>
    </w:r>
    <w:r w:rsidRPr="004402B4">
      <w:rPr>
        <w:rStyle w:val="Nmerodepgina"/>
        <w:rFonts w:ascii="Arial" w:hAnsi="Arial" w:cs="Arial"/>
        <w:sz w:val="20"/>
        <w:szCs w:val="20"/>
      </w:rPr>
      <w:fldChar w:fldCharType="end"/>
    </w:r>
  </w:p>
  <w:p w:rsidR="00607DB8" w:rsidRPr="00092373" w:rsidRDefault="00607DB8"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DB8" w:rsidRDefault="00607DB8">
      <w:r>
        <w:separator/>
      </w:r>
    </w:p>
  </w:footnote>
  <w:footnote w:type="continuationSeparator" w:id="0">
    <w:p w:rsidR="00607DB8" w:rsidRDefault="00607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DB8" w:rsidRDefault="00607DB8">
    <w:pPr>
      <w:pStyle w:val="Encabezado"/>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-1078230</wp:posOffset>
              </wp:positionH>
              <wp:positionV relativeFrom="paragraph">
                <wp:posOffset>749935</wp:posOffset>
              </wp:positionV>
              <wp:extent cx="2304415" cy="488950"/>
              <wp:effectExtent l="0" t="0" r="63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DB8" w:rsidRDefault="00607DB8" w:rsidP="00B233E4">
                          <w:pPr>
                            <w:ind w:left="-851"/>
                            <w:jc w:val="center"/>
                            <w:rPr>
                              <w:rFonts w:ascii="Tahoma" w:hAnsi="Tahoma" w:cs="Tahoma"/>
                              <w:sz w:val="16"/>
                              <w:szCs w:val="16"/>
                              <w:lang w:val="es-MX"/>
                            </w:rPr>
                          </w:pPr>
                          <w:r w:rsidRPr="00603AF2">
                            <w:rPr>
                              <w:rFonts w:ascii="Tahoma" w:hAnsi="Tahoma" w:cs="Tahoma"/>
                              <w:sz w:val="16"/>
                              <w:szCs w:val="16"/>
                              <w:lang w:val="es-MX"/>
                            </w:rPr>
                            <w:t>LX</w:t>
                          </w:r>
                          <w:r w:rsidR="00F5044F">
                            <w:rPr>
                              <w:rFonts w:ascii="Tahoma" w:hAnsi="Tahoma" w:cs="Tahoma"/>
                              <w:sz w:val="16"/>
                              <w:szCs w:val="16"/>
                              <w:lang w:val="es-MX"/>
                            </w:rPr>
                            <w:t>II</w:t>
                          </w:r>
                          <w:r>
                            <w:rPr>
                              <w:rFonts w:ascii="Tahoma" w:hAnsi="Tahoma" w:cs="Tahoma"/>
                              <w:sz w:val="16"/>
                              <w:szCs w:val="16"/>
                              <w:lang w:val="es-MX"/>
                            </w:rPr>
                            <w:t>I</w:t>
                          </w:r>
                          <w:r w:rsidRPr="00603AF2">
                            <w:rPr>
                              <w:rFonts w:ascii="Tahoma" w:hAnsi="Tahoma" w:cs="Tahoma"/>
                              <w:sz w:val="16"/>
                              <w:szCs w:val="16"/>
                              <w:lang w:val="es-MX"/>
                            </w:rPr>
                            <w:t xml:space="preserve"> LEGISLATURA DEL ESTADO</w:t>
                          </w:r>
                        </w:p>
                        <w:p w:rsidR="00607DB8" w:rsidRDefault="00607DB8"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607DB8" w:rsidRPr="00603AF2" w:rsidRDefault="00607DB8" w:rsidP="00B233E4">
                          <w:pPr>
                            <w:ind w:left="-851"/>
                            <w:jc w:val="center"/>
                            <w:rPr>
                              <w:rFonts w:ascii="Tahoma" w:hAnsi="Tahoma" w:cs="Tahoma"/>
                              <w:sz w:val="16"/>
                              <w:szCs w:val="16"/>
                              <w:lang w:val="es-MX"/>
                            </w:rPr>
                          </w:pPr>
                          <w:r>
                            <w:rPr>
                              <w:rFonts w:ascii="Tahoma" w:hAnsi="Tahoma" w:cs="Tahoma"/>
                              <w:sz w:val="16"/>
                              <w:szCs w:val="16"/>
                              <w:lang w:val="es-MX"/>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84.9pt;margin-top:59.05pt;width:181.45pt;height: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0wgwIAAA8FAAAOAAAAZHJzL2Uyb0RvYy54bWysVG1v2yAQ/j5p/wHxPfVLSRtbdaomXaZJ&#10;3YvU7gcQwDGaDQxI7K7af9+BkzTrNmma5g8YuOPh7p7nuLoeuhbthHVSqwpnZylGQjHNpdpU+PPD&#10;ajLDyHmqOG21EhV+FA5fz1+/uupNKXLd6JYLiwBEubI3FW68N2WSONaIjrozbYQCY61tRz0s7Sbh&#10;lvaA3rVJnqYXSa8tN1Yz4Rzs3o5GPI/4dS2Y/1jXTnjUVhhi83G0cVyHMZlf0XJjqWkk24dB/yGK&#10;jkoFlx6hbqmnaGvlL1CdZFY7XfszprtE17VkIuYA2WTpi2zuG2pEzAWK48yxTO7/wbIPu08WSV7h&#10;c4wU7YCiBzF4tNADOg/V6Y0rwenegJsfYBtYjpk6c6fZF4eUXjZUbcSNtbpvBOUQXRZOJidHRxwX&#10;QNb9e83hGrr1OgINte1C6aAYCNCBpccjMyEUBpv5eUpINsWIgY3MZsU0UpfQ8nDaWOffCt2hMKmw&#10;BeYjOt3dOR+ioeXBJVzmdCv5SrZtXNjNetlatKOgklX8YgIv3FoVnJUOx0bEcQeChDuCLYQbWX8q&#10;spyki7yYrC5mlxOyItNJcZnOJmlWLIqLlBTkdvU9BJiRspGcC3UnlTgoMCN/x/C+F0btRA2ivsLF&#10;NJ+OFP0xyTR+v0uykx4aspVdhWdHJ1oGYt8oDmnT0lPZjvPk5/BjlaEGh3+sSpRBYH7UgB/WA6AE&#10;baw1fwRBWA18AevwisCk0fYbRj10ZIXd1y21AqP2nQJRFRkhoYXjgkwvc1jYU8v61EIVA6gKe4zG&#10;6dKPbb81Vm4auGmUsdI3IMRaRo08R7WXL3RdTGb/QoS2Pl1Hr+d3bP4DAAD//wMAUEsDBBQABgAI&#10;AAAAIQCmi8J+3wAAAAwBAAAPAAAAZHJzL2Rvd25yZXYueG1sTI/BTsMwEETvSPyDtZW4oNYJ0LQJ&#10;cSpAAnFt6Qds4m0SNbaj2G3Sv2dzgtusZjT7Jt9NphNXGnzrrIJ4FYEgWznd2lrB8edzuQXhA1qN&#10;nbOk4EYedsX9XY6ZdqPd0/UQasEl1meooAmhz6T0VUMG/cr1ZNk7ucFg4HOopR5w5HLTyacoSqTB&#10;1vKHBnv6aKg6Hy5Gwel7fFynY/kVjpv9S/KO7aZ0N6UeFtPbK4hAU/gLw4zP6FAwU+kuVnvRKVjG&#10;ScrsgZ14G4OYI+kzi3IW6xhkkcv/I4pfAAAA//8DAFBLAQItABQABgAIAAAAIQC2gziS/gAAAOEB&#10;AAATAAAAAAAAAAAAAAAAAAAAAABbQ29udGVudF9UeXBlc10ueG1sUEsBAi0AFAAGAAgAAAAhADj9&#10;If/WAAAAlAEAAAsAAAAAAAAAAAAAAAAALwEAAF9yZWxzLy5yZWxzUEsBAi0AFAAGAAgAAAAhAJor&#10;zTCDAgAADwUAAA4AAAAAAAAAAAAAAAAALgIAAGRycy9lMm9Eb2MueG1sUEsBAi0AFAAGAAgAAAAh&#10;AKaLwn7fAAAADAEAAA8AAAAAAAAAAAAAAAAA3QQAAGRycy9kb3ducmV2LnhtbFBLBQYAAAAABAAE&#10;APMAAADpBQAAAAA=&#10;" stroked="f">
              <v:textbox>
                <w:txbxContent>
                  <w:p w:rsidR="00607DB8" w:rsidRDefault="00607DB8" w:rsidP="00B233E4">
                    <w:pPr>
                      <w:ind w:left="-851"/>
                      <w:jc w:val="center"/>
                      <w:rPr>
                        <w:rFonts w:ascii="Tahoma" w:hAnsi="Tahoma" w:cs="Tahoma"/>
                        <w:sz w:val="16"/>
                        <w:szCs w:val="16"/>
                        <w:lang w:val="es-MX"/>
                      </w:rPr>
                    </w:pPr>
                    <w:r w:rsidRPr="00603AF2">
                      <w:rPr>
                        <w:rFonts w:ascii="Tahoma" w:hAnsi="Tahoma" w:cs="Tahoma"/>
                        <w:sz w:val="16"/>
                        <w:szCs w:val="16"/>
                        <w:lang w:val="es-MX"/>
                      </w:rPr>
                      <w:t>LX</w:t>
                    </w:r>
                    <w:r w:rsidR="00F5044F">
                      <w:rPr>
                        <w:rFonts w:ascii="Tahoma" w:hAnsi="Tahoma" w:cs="Tahoma"/>
                        <w:sz w:val="16"/>
                        <w:szCs w:val="16"/>
                        <w:lang w:val="es-MX"/>
                      </w:rPr>
                      <w:t>II</w:t>
                    </w:r>
                    <w:r>
                      <w:rPr>
                        <w:rFonts w:ascii="Tahoma" w:hAnsi="Tahoma" w:cs="Tahoma"/>
                        <w:sz w:val="16"/>
                        <w:szCs w:val="16"/>
                        <w:lang w:val="es-MX"/>
                      </w:rPr>
                      <w:t>I</w:t>
                    </w:r>
                    <w:r w:rsidRPr="00603AF2">
                      <w:rPr>
                        <w:rFonts w:ascii="Tahoma" w:hAnsi="Tahoma" w:cs="Tahoma"/>
                        <w:sz w:val="16"/>
                        <w:szCs w:val="16"/>
                        <w:lang w:val="es-MX"/>
                      </w:rPr>
                      <w:t xml:space="preserve"> LEGISLATURA DEL ESTADO</w:t>
                    </w:r>
                  </w:p>
                  <w:p w:rsidR="00607DB8" w:rsidRDefault="00607DB8" w:rsidP="00B233E4">
                    <w:pPr>
                      <w:ind w:left="-851"/>
                      <w:jc w:val="center"/>
                      <w:rPr>
                        <w:rFonts w:ascii="Tahoma" w:hAnsi="Tahoma" w:cs="Tahoma"/>
                        <w:sz w:val="16"/>
                        <w:szCs w:val="16"/>
                        <w:lang w:val="es-MX"/>
                      </w:rPr>
                    </w:pPr>
                    <w:r>
                      <w:rPr>
                        <w:rFonts w:ascii="Tahoma" w:hAnsi="Tahoma" w:cs="Tahoma"/>
                        <w:sz w:val="16"/>
                        <w:szCs w:val="16"/>
                        <w:lang w:val="es-MX"/>
                      </w:rPr>
                      <w:t>LIBRE Y SOBERANO</w:t>
                    </w:r>
                  </w:p>
                  <w:p w:rsidR="00607DB8" w:rsidRPr="00603AF2" w:rsidRDefault="00607DB8" w:rsidP="00B233E4">
                    <w:pPr>
                      <w:ind w:left="-851"/>
                      <w:jc w:val="center"/>
                      <w:rPr>
                        <w:rFonts w:ascii="Tahoma" w:hAnsi="Tahoma" w:cs="Tahoma"/>
                        <w:sz w:val="16"/>
                        <w:szCs w:val="16"/>
                        <w:lang w:val="es-MX"/>
                      </w:rPr>
                    </w:pPr>
                    <w:r>
                      <w:rPr>
                        <w:rFonts w:ascii="Tahoma" w:hAnsi="Tahoma" w:cs="Tahoma"/>
                        <w:sz w:val="16"/>
                        <w:szCs w:val="16"/>
                        <w:lang w:val="es-MX"/>
                      </w:rPr>
                      <w:t>DE YUCATÁN</w:t>
                    </w: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simplePos x="0" y="0"/>
              <wp:positionH relativeFrom="column">
                <wp:posOffset>-1111885</wp:posOffset>
              </wp:positionH>
              <wp:positionV relativeFrom="paragraph">
                <wp:posOffset>-243205</wp:posOffset>
              </wp:positionV>
              <wp:extent cx="1666875" cy="1047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DB8" w:rsidRDefault="00607DB8" w:rsidP="00B233E4">
                          <w:pPr>
                            <w:ind w:left="284"/>
                          </w:pPr>
                          <w:r>
                            <w:rPr>
                              <w:noProof/>
                              <w:lang w:val="es-MX" w:eastAsia="es-MX"/>
                            </w:rPr>
                            <w:drawing>
                              <wp:inline distT="0" distB="0" distL="0" distR="0">
                                <wp:extent cx="1485900" cy="103822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2" o:spid="_x0000_s1027"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JFiQIAACIFAAAOAAAAZHJzL2Uyb0RvYy54bWysVNtu3CAQfa/Uf0C8b3yR92Ir3iiXuqqU&#10;XqSkH8ACXqNiQEDWTqv+ewa83lz6UlX1Ax5gODNn5sD5xdhLdODWCa1qnJ2lGHFFNRNqX+Pv981i&#10;g5HzRDEiteI1fuQOX2zfvzsfTMVz3WnJuEUAolw1mBp33psqSRzteE/cmTZcwWarbU88TO0+YZYM&#10;gN7LJE/TVTJoy4zVlDsHqzfTJt5G/Lbl1H9tW8c9kjWG3HwcbRx3YUy256TaW2I6QY9pkH/IoidC&#10;QdAT1A3xBD1Y8QdUL6jVTrf+jOo+0W0rKI8cgE2WvmFz1xHDIxcojjOnMrn/B0u/HL5ZJFiNc4wU&#10;6aFF93z06EqPKA/VGYyrwOnOgJsfYRm6HJk6c6vpD4eUvu6I2vNLa/XQccIguyycTF4cnXBcANkN&#10;nzWDMOTB6wg0trYPpYNiIECHLj2eOhNSoSHkarXarJcYUdjL0mK9XsbeJaSajxvr/EeuexSMGlto&#10;fYQnh1vnQzqkml1CNKelYI2QMk7sfnctLToQkEkTv+msNB2ZVudwbnKNeK8wpApISgfMKdy0AhQg&#10;gbAXyERN/CqzvEiv8nLRAKtF0RTLRblON4s0K6/KVVqUxU3zO2SQFVUnGOPqVig+6zMr/q7/x5sy&#10;KSsqFA01Lpf5MpJ7lf2R1pFrGr7YwzeF6oWH6ypFX+PNyYlUoe0fFAPapPJEyMlOXqcfSwY1mP+x&#10;KlEkQReTQvy4G6Mao4KCgHaaPYJqrIaegjTgqQGj0/YnRgNc2xoreFcwkp8U6C7c8Nmws7GbDaIo&#10;HKyxx2gyr/30EjwYK/Yd4M7KvgRtNiKq5jkHyDtM4CJGBsdHI9z0l/Po9fy0bZ8AAAD//wMAUEsD&#10;BBQABgAIAAAAIQDQ0OWE4QAAAAsBAAAPAAAAZHJzL2Rvd25yZXYueG1sTI/BToNAEIbvJr7DZky8&#10;mHaBaiHI0qiJHm2sRu1tyo5AZHcJuxR8+44nvc1kvvzz/cVmNp040uBbZxXEywgE2crp1tYK3l4f&#10;FxkIH9Bq7JwlBT/kYVOenxWYazfZFzruQi04xPocFTQh9LmUvmrIoF+6nizfvtxgMPA61FIPOHG4&#10;6WQSRWtpsLX8ocGeHhqqvnejUZBs75+md43j/vN5+6H1fhxqulLq8mK+uwURaA5/MPzqszqU7HRw&#10;o9VedAoWcXoTM8vTKluBYCRLr0EcGE3WKciykP87lCcAAAD//wMAUEsBAi0AFAAGAAgAAAAhALaD&#10;OJL+AAAA4QEAABMAAAAAAAAAAAAAAAAAAAAAAFtDb250ZW50X1R5cGVzXS54bWxQSwECLQAUAAYA&#10;CAAAACEAOP0h/9YAAACUAQAACwAAAAAAAAAAAAAAAAAvAQAAX3JlbHMvLnJlbHNQSwECLQAUAAYA&#10;CAAAACEAMYWSRYkCAAAiBQAADgAAAAAAAAAAAAAAAAAuAgAAZHJzL2Uyb0RvYy54bWxQSwECLQAU&#10;AAYACAAAACEA0NDlhOEAAAALAQAADwAAAAAAAAAAAAAAAADjBAAAZHJzL2Rvd25yZXYueG1sUEsF&#10;BgAAAAAEAAQA8wAAAPEFAAAAAA==&#10;" stroked="f">
              <v:fill opacity="0"/>
              <v:textbox style="mso-fit-shape-to-text:t" inset="0,0,0,0">
                <w:txbxContent>
                  <w:p w:rsidR="003B1A4F" w:rsidRDefault="003B1A4F" w:rsidP="00B233E4">
                    <w:pPr>
                      <w:ind w:left="284"/>
                    </w:pPr>
                    <w:r>
                      <w:rPr>
                        <w:noProof/>
                        <w:lang w:val="es-MX" w:eastAsia="es-MX"/>
                      </w:rPr>
                      <w:drawing>
                        <wp:inline distT="0" distB="0" distL="0" distR="0">
                          <wp:extent cx="1485900" cy="103822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1219200</wp:posOffset>
              </wp:positionH>
              <wp:positionV relativeFrom="paragraph">
                <wp:posOffset>-31115</wp:posOffset>
              </wp:positionV>
              <wp:extent cx="4286250" cy="5429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DB8" w:rsidRDefault="00607DB8" w:rsidP="000418DA">
                          <w:pPr>
                            <w:pStyle w:val="Encabezado"/>
                            <w:jc w:val="center"/>
                          </w:pPr>
                          <w:r>
                            <w:t>GOBIERNO DEL ESTADO DE YUCATÁN</w:t>
                          </w:r>
                        </w:p>
                        <w:p w:rsidR="00607DB8" w:rsidRDefault="00607DB8"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 o:spid="_x0000_s1028" type="#_x0000_t202" style="position:absolute;margin-left:96pt;margin-top:-2.45pt;width:337.5pt;height:4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pohQIAABYFAAAOAAAAZHJzL2Uyb0RvYy54bWysVNuO2yAQfa/Uf0C8Z32Rk42tdVa7SVNV&#10;2l6k3X4AARyjYqBAYm+r/nsHnKTu5aGq6gcMzHA4M3OGm9uhk+jIrRNa1Ti7SjHiimom1L7GH5+2&#10;syVGzhPFiNSK1/iZO3y7evnipjcVz3WrJeMWAYhyVW9q3HpvqiRxtOUdcVfacAXGRtuOeFjafcIs&#10;6QG9k0mepouk15YZqyl3DnY3oxGvIn7TcOrfN43jHskaAzcfRxvHXRiT1Q2p9paYVtATDfIPLDoi&#10;FFx6gdoQT9DBit+gOkGtdrrxV1R3iW4aQXmMAaLJ0l+ieWyJ4TEWSI4zlzS5/wdL3x0/WCQY1A4j&#10;RToo0RMfPLrXA8pCdnrjKnB6NODmB9gOniFSZx40/eSQ0uuWqD2/s1b3LScM2MWTyeToiOMCyK5/&#10;qxlcQw5eR6ChsV0AhGQgQIcqPV8qE6hQ2Czy5SKfg4mCbV7kZT4P5BJSnU8b6/xrrjsUJjW2UPmI&#10;To4Pzo+uZ5fIXkvBtkLKuLD73VpadCSgkm38Tuhu6iZVcFY6HBsRxx0gCXcEW6Abq/61zPIivc/L&#10;2XaxvJ4V22I+K6/T5SzNyvtykRZlsdl+CwSzomoFY1w9CMXPCsyKv6vwqRdG7UQNor7G5RyyE+Oa&#10;snfTINP4/SnITnhoSCm6Gi8vTqQKhX2lGIRNKk+EHOfJz/RjQSAH53/MSpRBqPyoAT/shqi3/Kyu&#10;nWbPoAuroWxQYXhMYNJq+wWjHhqzxu7zgViOkXyjQFtlVhShk+OimF/nsLBTy25qIYoCVI09RuN0&#10;7cfuPxgr9i3cNKpZ6TvQYyOiVIJwR1YQSVhA88WYTg9F6O7pOnr9eM5W3wEAAP//AwBQSwMEFAAG&#10;AAgAAAAhAJ8vC1HdAAAACQEAAA8AAABkcnMvZG93bnJldi54bWxMj0FPg0AQhe8m/ofNNPFi2sWm&#10;QkGWRk00Xlv7AwaYAik7S9htof/e8aS3eTMvb76X72bbqyuNvnNs4GkVgSKuXN1xY+D4/bHcgvIB&#10;ucbeMRm4kYddcX+XY1a7ifd0PYRGSQj7DA20IQyZ1r5qyaJfuYFYbic3Wgwix0bXI04Sbnu9jqJY&#10;W+xYPrQ40HtL1flwsQZOX9PjczqVn+GY7DfxG3ZJ6W7GPCzm1xdQgebwZ4ZffEGHQphKd+Haq150&#10;upYuwcByk4ISwzZOZFHKEMWgi1z/b1D8AAAA//8DAFBLAQItABQABgAIAAAAIQC2gziS/gAAAOEB&#10;AAATAAAAAAAAAAAAAAAAAAAAAABbQ29udGVudF9UeXBlc10ueG1sUEsBAi0AFAAGAAgAAAAhADj9&#10;If/WAAAAlAEAAAsAAAAAAAAAAAAAAAAALwEAAF9yZWxzLy5yZWxzUEsBAi0AFAAGAAgAAAAhAILQ&#10;6miFAgAAFgUAAA4AAAAAAAAAAAAAAAAALgIAAGRycy9lMm9Eb2MueG1sUEsBAi0AFAAGAAgAAAAh&#10;AJ8vC1HdAAAACQEAAA8AAAAAAAAAAAAAAAAA3wQAAGRycy9kb3ducmV2LnhtbFBLBQYAAAAABAAE&#10;APMAAADpBQAAAAA=&#10;" stroked="f">
              <v:textbox>
                <w:txbxContent>
                  <w:p w:rsidR="003B1A4F" w:rsidRDefault="003B1A4F" w:rsidP="000418DA">
                    <w:pPr>
                      <w:pStyle w:val="Encabezado"/>
                      <w:jc w:val="center"/>
                    </w:pPr>
                    <w:r>
                      <w:t>GOBIERNO DEL ESTADO DE YUCATÁN</w:t>
                    </w:r>
                  </w:p>
                  <w:p w:rsidR="003B1A4F" w:rsidRDefault="003B1A4F"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nsid w:val="0C8C77E3"/>
    <w:multiLevelType w:val="hybridMultilevel"/>
    <w:tmpl w:val="395E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4">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5">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3BF744C"/>
    <w:multiLevelType w:val="hybridMultilevel"/>
    <w:tmpl w:val="CA140020"/>
    <w:lvl w:ilvl="0" w:tplc="20D0107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1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1">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12">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13">
    <w:nsid w:val="7EC93736"/>
    <w:multiLevelType w:val="hybridMultilevel"/>
    <w:tmpl w:val="845C3942"/>
    <w:lvl w:ilvl="0" w:tplc="4D9E2E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6"/>
  </w:num>
  <w:num w:numId="5">
    <w:abstractNumId w:val="9"/>
  </w:num>
  <w:num w:numId="6">
    <w:abstractNumId w:val="7"/>
  </w:num>
  <w:num w:numId="7">
    <w:abstractNumId w:val="10"/>
  </w:num>
  <w:num w:numId="8">
    <w:abstractNumId w:val="12"/>
  </w:num>
  <w:num w:numId="9">
    <w:abstractNumId w:val="3"/>
  </w:num>
  <w:num w:numId="10">
    <w:abstractNumId w:val="2"/>
  </w:num>
  <w:num w:numId="11">
    <w:abstractNumId w:val="4"/>
  </w:num>
  <w:num w:numId="12">
    <w:abstractNumId w:val="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D76"/>
    <w:rsid w:val="000026E9"/>
    <w:rsid w:val="00003009"/>
    <w:rsid w:val="00004EA3"/>
    <w:rsid w:val="00006059"/>
    <w:rsid w:val="00006EFF"/>
    <w:rsid w:val="000070FD"/>
    <w:rsid w:val="00011E88"/>
    <w:rsid w:val="0001340B"/>
    <w:rsid w:val="00015A6F"/>
    <w:rsid w:val="000211E7"/>
    <w:rsid w:val="00021DDA"/>
    <w:rsid w:val="00025CFA"/>
    <w:rsid w:val="00030103"/>
    <w:rsid w:val="00031B2B"/>
    <w:rsid w:val="00033E75"/>
    <w:rsid w:val="00040644"/>
    <w:rsid w:val="000418DA"/>
    <w:rsid w:val="000439EC"/>
    <w:rsid w:val="00046140"/>
    <w:rsid w:val="0005092B"/>
    <w:rsid w:val="000510FB"/>
    <w:rsid w:val="00051584"/>
    <w:rsid w:val="00052129"/>
    <w:rsid w:val="000526B8"/>
    <w:rsid w:val="00052A00"/>
    <w:rsid w:val="00053230"/>
    <w:rsid w:val="000558D5"/>
    <w:rsid w:val="0005606E"/>
    <w:rsid w:val="0005619F"/>
    <w:rsid w:val="000610CF"/>
    <w:rsid w:val="000617C5"/>
    <w:rsid w:val="00061EE1"/>
    <w:rsid w:val="0006277D"/>
    <w:rsid w:val="0006389E"/>
    <w:rsid w:val="000638EA"/>
    <w:rsid w:val="00064B26"/>
    <w:rsid w:val="00064B5C"/>
    <w:rsid w:val="00076200"/>
    <w:rsid w:val="0007754A"/>
    <w:rsid w:val="00080C05"/>
    <w:rsid w:val="0008254D"/>
    <w:rsid w:val="000830A8"/>
    <w:rsid w:val="000868F7"/>
    <w:rsid w:val="00092373"/>
    <w:rsid w:val="0009338C"/>
    <w:rsid w:val="00095B4C"/>
    <w:rsid w:val="0009695A"/>
    <w:rsid w:val="000975B4"/>
    <w:rsid w:val="00097E9A"/>
    <w:rsid w:val="000A044C"/>
    <w:rsid w:val="000A31DA"/>
    <w:rsid w:val="000A4E20"/>
    <w:rsid w:val="000A688F"/>
    <w:rsid w:val="000A6E4D"/>
    <w:rsid w:val="000B2628"/>
    <w:rsid w:val="000B3436"/>
    <w:rsid w:val="000B474D"/>
    <w:rsid w:val="000B5562"/>
    <w:rsid w:val="000C5B21"/>
    <w:rsid w:val="000D3C8E"/>
    <w:rsid w:val="000D5222"/>
    <w:rsid w:val="000D5541"/>
    <w:rsid w:val="000D6029"/>
    <w:rsid w:val="000D7996"/>
    <w:rsid w:val="000E02B5"/>
    <w:rsid w:val="000E4340"/>
    <w:rsid w:val="000E6C44"/>
    <w:rsid w:val="000F21A9"/>
    <w:rsid w:val="000F3084"/>
    <w:rsid w:val="000F3A14"/>
    <w:rsid w:val="000F42AC"/>
    <w:rsid w:val="000F6DC0"/>
    <w:rsid w:val="00103701"/>
    <w:rsid w:val="00103745"/>
    <w:rsid w:val="001046BD"/>
    <w:rsid w:val="00104F4D"/>
    <w:rsid w:val="001074E8"/>
    <w:rsid w:val="00113F2A"/>
    <w:rsid w:val="00114B3A"/>
    <w:rsid w:val="00117190"/>
    <w:rsid w:val="001178EF"/>
    <w:rsid w:val="00122742"/>
    <w:rsid w:val="0012355C"/>
    <w:rsid w:val="0012576A"/>
    <w:rsid w:val="00126395"/>
    <w:rsid w:val="00126420"/>
    <w:rsid w:val="0012644C"/>
    <w:rsid w:val="001265C2"/>
    <w:rsid w:val="00132C47"/>
    <w:rsid w:val="00133270"/>
    <w:rsid w:val="00134B15"/>
    <w:rsid w:val="00137579"/>
    <w:rsid w:val="001376D2"/>
    <w:rsid w:val="001419D4"/>
    <w:rsid w:val="001444C8"/>
    <w:rsid w:val="001475CD"/>
    <w:rsid w:val="001508E0"/>
    <w:rsid w:val="00154190"/>
    <w:rsid w:val="00160049"/>
    <w:rsid w:val="00160537"/>
    <w:rsid w:val="00160636"/>
    <w:rsid w:val="00165C7C"/>
    <w:rsid w:val="00165EC8"/>
    <w:rsid w:val="001709E0"/>
    <w:rsid w:val="00171589"/>
    <w:rsid w:val="00171AA0"/>
    <w:rsid w:val="001720E9"/>
    <w:rsid w:val="00172EF9"/>
    <w:rsid w:val="00174654"/>
    <w:rsid w:val="0017660E"/>
    <w:rsid w:val="00176C48"/>
    <w:rsid w:val="0018027D"/>
    <w:rsid w:val="0018108E"/>
    <w:rsid w:val="00181576"/>
    <w:rsid w:val="00182337"/>
    <w:rsid w:val="00182363"/>
    <w:rsid w:val="001838BF"/>
    <w:rsid w:val="00184C43"/>
    <w:rsid w:val="00186F33"/>
    <w:rsid w:val="00187255"/>
    <w:rsid w:val="00187CA8"/>
    <w:rsid w:val="001936F8"/>
    <w:rsid w:val="00193BA7"/>
    <w:rsid w:val="00193DF7"/>
    <w:rsid w:val="00194929"/>
    <w:rsid w:val="0019523F"/>
    <w:rsid w:val="001A0404"/>
    <w:rsid w:val="001A2F0D"/>
    <w:rsid w:val="001A3AE7"/>
    <w:rsid w:val="001A4CCD"/>
    <w:rsid w:val="001A55C4"/>
    <w:rsid w:val="001A72F4"/>
    <w:rsid w:val="001B053E"/>
    <w:rsid w:val="001B125D"/>
    <w:rsid w:val="001B2C51"/>
    <w:rsid w:val="001B44CA"/>
    <w:rsid w:val="001B681B"/>
    <w:rsid w:val="001B7215"/>
    <w:rsid w:val="001B7514"/>
    <w:rsid w:val="001D0DE1"/>
    <w:rsid w:val="001D1C24"/>
    <w:rsid w:val="001D2160"/>
    <w:rsid w:val="001D35C1"/>
    <w:rsid w:val="001D3E97"/>
    <w:rsid w:val="001D49AC"/>
    <w:rsid w:val="001D56D4"/>
    <w:rsid w:val="001D6734"/>
    <w:rsid w:val="001E06FD"/>
    <w:rsid w:val="001E1FFF"/>
    <w:rsid w:val="001E3A78"/>
    <w:rsid w:val="001E6CD5"/>
    <w:rsid w:val="001F10B6"/>
    <w:rsid w:val="001F3FD6"/>
    <w:rsid w:val="001F4CD8"/>
    <w:rsid w:val="001F5022"/>
    <w:rsid w:val="001F5F37"/>
    <w:rsid w:val="0020434D"/>
    <w:rsid w:val="002046AA"/>
    <w:rsid w:val="00204BF4"/>
    <w:rsid w:val="0020589E"/>
    <w:rsid w:val="00205B52"/>
    <w:rsid w:val="002113B9"/>
    <w:rsid w:val="00215D1D"/>
    <w:rsid w:val="00216A14"/>
    <w:rsid w:val="00217CBC"/>
    <w:rsid w:val="002225F0"/>
    <w:rsid w:val="00222FEF"/>
    <w:rsid w:val="0022313F"/>
    <w:rsid w:val="00230539"/>
    <w:rsid w:val="00231C33"/>
    <w:rsid w:val="002322D9"/>
    <w:rsid w:val="0023410B"/>
    <w:rsid w:val="00236D31"/>
    <w:rsid w:val="002372CD"/>
    <w:rsid w:val="00241594"/>
    <w:rsid w:val="0024276D"/>
    <w:rsid w:val="002455E9"/>
    <w:rsid w:val="00246A87"/>
    <w:rsid w:val="00253D74"/>
    <w:rsid w:val="00253E54"/>
    <w:rsid w:val="002541A5"/>
    <w:rsid w:val="00254CEF"/>
    <w:rsid w:val="002551AB"/>
    <w:rsid w:val="00255BF5"/>
    <w:rsid w:val="002578F1"/>
    <w:rsid w:val="0026042C"/>
    <w:rsid w:val="00260F55"/>
    <w:rsid w:val="002675A2"/>
    <w:rsid w:val="00270C27"/>
    <w:rsid w:val="002719B6"/>
    <w:rsid w:val="00273388"/>
    <w:rsid w:val="002743AE"/>
    <w:rsid w:val="00274664"/>
    <w:rsid w:val="002773F1"/>
    <w:rsid w:val="00281D1E"/>
    <w:rsid w:val="00287941"/>
    <w:rsid w:val="00291214"/>
    <w:rsid w:val="00293713"/>
    <w:rsid w:val="00294B11"/>
    <w:rsid w:val="002953D4"/>
    <w:rsid w:val="00296466"/>
    <w:rsid w:val="002A1255"/>
    <w:rsid w:val="002A1955"/>
    <w:rsid w:val="002A479A"/>
    <w:rsid w:val="002B093B"/>
    <w:rsid w:val="002B25A3"/>
    <w:rsid w:val="002B2B2F"/>
    <w:rsid w:val="002B3EAC"/>
    <w:rsid w:val="002B4D66"/>
    <w:rsid w:val="002B60D5"/>
    <w:rsid w:val="002B6520"/>
    <w:rsid w:val="002C1E21"/>
    <w:rsid w:val="002C22B1"/>
    <w:rsid w:val="002C59B5"/>
    <w:rsid w:val="002D0EC7"/>
    <w:rsid w:val="002D4FEB"/>
    <w:rsid w:val="002D5309"/>
    <w:rsid w:val="002D6715"/>
    <w:rsid w:val="002D6C72"/>
    <w:rsid w:val="002E1D5F"/>
    <w:rsid w:val="002E5752"/>
    <w:rsid w:val="002E60D7"/>
    <w:rsid w:val="002E6C5A"/>
    <w:rsid w:val="002F1EFA"/>
    <w:rsid w:val="002F32DF"/>
    <w:rsid w:val="00301FA8"/>
    <w:rsid w:val="0030217D"/>
    <w:rsid w:val="0030280E"/>
    <w:rsid w:val="00303722"/>
    <w:rsid w:val="00304582"/>
    <w:rsid w:val="0030617F"/>
    <w:rsid w:val="003071E8"/>
    <w:rsid w:val="00307744"/>
    <w:rsid w:val="00310B87"/>
    <w:rsid w:val="00312D0E"/>
    <w:rsid w:val="00314183"/>
    <w:rsid w:val="0031470E"/>
    <w:rsid w:val="0031521C"/>
    <w:rsid w:val="0031736E"/>
    <w:rsid w:val="00317888"/>
    <w:rsid w:val="003206A9"/>
    <w:rsid w:val="00322719"/>
    <w:rsid w:val="003228B4"/>
    <w:rsid w:val="003233C8"/>
    <w:rsid w:val="003234C5"/>
    <w:rsid w:val="00327470"/>
    <w:rsid w:val="00331891"/>
    <w:rsid w:val="00336E6C"/>
    <w:rsid w:val="0033774A"/>
    <w:rsid w:val="00337CE8"/>
    <w:rsid w:val="00340592"/>
    <w:rsid w:val="00340EAE"/>
    <w:rsid w:val="0034330A"/>
    <w:rsid w:val="00345EE4"/>
    <w:rsid w:val="0034676A"/>
    <w:rsid w:val="00350361"/>
    <w:rsid w:val="0035075D"/>
    <w:rsid w:val="00353255"/>
    <w:rsid w:val="0035674C"/>
    <w:rsid w:val="00357593"/>
    <w:rsid w:val="00366565"/>
    <w:rsid w:val="00366751"/>
    <w:rsid w:val="00366CAB"/>
    <w:rsid w:val="00370EF2"/>
    <w:rsid w:val="00372CC6"/>
    <w:rsid w:val="003765AF"/>
    <w:rsid w:val="003804B5"/>
    <w:rsid w:val="00382A01"/>
    <w:rsid w:val="00385266"/>
    <w:rsid w:val="0038748C"/>
    <w:rsid w:val="003874DE"/>
    <w:rsid w:val="00396D17"/>
    <w:rsid w:val="003974AF"/>
    <w:rsid w:val="003A22A7"/>
    <w:rsid w:val="003A526F"/>
    <w:rsid w:val="003A5CA3"/>
    <w:rsid w:val="003A5D6F"/>
    <w:rsid w:val="003A5FD6"/>
    <w:rsid w:val="003B1A4F"/>
    <w:rsid w:val="003B21A5"/>
    <w:rsid w:val="003B2778"/>
    <w:rsid w:val="003B2BC7"/>
    <w:rsid w:val="003B2D5D"/>
    <w:rsid w:val="003B5A30"/>
    <w:rsid w:val="003B606A"/>
    <w:rsid w:val="003B67E2"/>
    <w:rsid w:val="003B6BA5"/>
    <w:rsid w:val="003B6D24"/>
    <w:rsid w:val="003B71D1"/>
    <w:rsid w:val="003D008D"/>
    <w:rsid w:val="003D0233"/>
    <w:rsid w:val="003D0302"/>
    <w:rsid w:val="003D057A"/>
    <w:rsid w:val="003D1A9B"/>
    <w:rsid w:val="003D37D2"/>
    <w:rsid w:val="003D4142"/>
    <w:rsid w:val="003D5B57"/>
    <w:rsid w:val="003D7054"/>
    <w:rsid w:val="003D79A5"/>
    <w:rsid w:val="003E1B0D"/>
    <w:rsid w:val="003E1D0D"/>
    <w:rsid w:val="003E2FC0"/>
    <w:rsid w:val="003E442C"/>
    <w:rsid w:val="003E6B9F"/>
    <w:rsid w:val="003E7FCB"/>
    <w:rsid w:val="003F003D"/>
    <w:rsid w:val="003F1305"/>
    <w:rsid w:val="003F3CE0"/>
    <w:rsid w:val="003F43C0"/>
    <w:rsid w:val="004014E5"/>
    <w:rsid w:val="004016C4"/>
    <w:rsid w:val="00402748"/>
    <w:rsid w:val="00403BE8"/>
    <w:rsid w:val="00405300"/>
    <w:rsid w:val="00405E3F"/>
    <w:rsid w:val="0040701D"/>
    <w:rsid w:val="00412438"/>
    <w:rsid w:val="00417ACE"/>
    <w:rsid w:val="00417D28"/>
    <w:rsid w:val="00422DCD"/>
    <w:rsid w:val="004236F6"/>
    <w:rsid w:val="00423782"/>
    <w:rsid w:val="004249F7"/>
    <w:rsid w:val="004257A8"/>
    <w:rsid w:val="00425DE5"/>
    <w:rsid w:val="004302FA"/>
    <w:rsid w:val="00431582"/>
    <w:rsid w:val="004332D3"/>
    <w:rsid w:val="00433B75"/>
    <w:rsid w:val="004344B0"/>
    <w:rsid w:val="00434535"/>
    <w:rsid w:val="004402B4"/>
    <w:rsid w:val="00442456"/>
    <w:rsid w:val="00442F4F"/>
    <w:rsid w:val="00443249"/>
    <w:rsid w:val="00445606"/>
    <w:rsid w:val="004456B3"/>
    <w:rsid w:val="004461AB"/>
    <w:rsid w:val="00446292"/>
    <w:rsid w:val="00446351"/>
    <w:rsid w:val="00446CB4"/>
    <w:rsid w:val="00447311"/>
    <w:rsid w:val="00450CBD"/>
    <w:rsid w:val="004515B4"/>
    <w:rsid w:val="00453B8E"/>
    <w:rsid w:val="00454734"/>
    <w:rsid w:val="00460529"/>
    <w:rsid w:val="004605E5"/>
    <w:rsid w:val="0046194D"/>
    <w:rsid w:val="00463028"/>
    <w:rsid w:val="00463691"/>
    <w:rsid w:val="00463F7C"/>
    <w:rsid w:val="00464591"/>
    <w:rsid w:val="0046520A"/>
    <w:rsid w:val="00465D0F"/>
    <w:rsid w:val="00466B4D"/>
    <w:rsid w:val="00467840"/>
    <w:rsid w:val="004736A3"/>
    <w:rsid w:val="00475492"/>
    <w:rsid w:val="00475E95"/>
    <w:rsid w:val="00477BEF"/>
    <w:rsid w:val="00480888"/>
    <w:rsid w:val="00480DB1"/>
    <w:rsid w:val="00482528"/>
    <w:rsid w:val="004829E8"/>
    <w:rsid w:val="00482BAA"/>
    <w:rsid w:val="00483CD4"/>
    <w:rsid w:val="00485981"/>
    <w:rsid w:val="004868D0"/>
    <w:rsid w:val="00487B05"/>
    <w:rsid w:val="00491972"/>
    <w:rsid w:val="00492645"/>
    <w:rsid w:val="00492C5F"/>
    <w:rsid w:val="0049376C"/>
    <w:rsid w:val="00493927"/>
    <w:rsid w:val="004959FE"/>
    <w:rsid w:val="00496BBE"/>
    <w:rsid w:val="004A348D"/>
    <w:rsid w:val="004A55BF"/>
    <w:rsid w:val="004B052F"/>
    <w:rsid w:val="004B1060"/>
    <w:rsid w:val="004B1334"/>
    <w:rsid w:val="004B461F"/>
    <w:rsid w:val="004B7559"/>
    <w:rsid w:val="004C04EB"/>
    <w:rsid w:val="004C09E2"/>
    <w:rsid w:val="004C1EF1"/>
    <w:rsid w:val="004C2536"/>
    <w:rsid w:val="004C264A"/>
    <w:rsid w:val="004C5917"/>
    <w:rsid w:val="004C6D51"/>
    <w:rsid w:val="004C7F97"/>
    <w:rsid w:val="004D664E"/>
    <w:rsid w:val="004E0D50"/>
    <w:rsid w:val="004E1389"/>
    <w:rsid w:val="004E1622"/>
    <w:rsid w:val="004E2DA2"/>
    <w:rsid w:val="004E337E"/>
    <w:rsid w:val="004E338F"/>
    <w:rsid w:val="004E5A4E"/>
    <w:rsid w:val="004E5FF7"/>
    <w:rsid w:val="004F0111"/>
    <w:rsid w:val="004F3740"/>
    <w:rsid w:val="004F3C92"/>
    <w:rsid w:val="004F473B"/>
    <w:rsid w:val="004F53D4"/>
    <w:rsid w:val="004F6370"/>
    <w:rsid w:val="004F720F"/>
    <w:rsid w:val="0050020C"/>
    <w:rsid w:val="005003DA"/>
    <w:rsid w:val="0050056B"/>
    <w:rsid w:val="0050071A"/>
    <w:rsid w:val="005102B2"/>
    <w:rsid w:val="00511084"/>
    <w:rsid w:val="005127BD"/>
    <w:rsid w:val="00513430"/>
    <w:rsid w:val="005165C7"/>
    <w:rsid w:val="00522634"/>
    <w:rsid w:val="00522684"/>
    <w:rsid w:val="00523783"/>
    <w:rsid w:val="00524629"/>
    <w:rsid w:val="00531279"/>
    <w:rsid w:val="00535244"/>
    <w:rsid w:val="005352EA"/>
    <w:rsid w:val="00535D91"/>
    <w:rsid w:val="00536624"/>
    <w:rsid w:val="00536736"/>
    <w:rsid w:val="00537981"/>
    <w:rsid w:val="00547AD9"/>
    <w:rsid w:val="00547CF0"/>
    <w:rsid w:val="00550EBE"/>
    <w:rsid w:val="0055174C"/>
    <w:rsid w:val="005559D9"/>
    <w:rsid w:val="00557087"/>
    <w:rsid w:val="00563DEB"/>
    <w:rsid w:val="005654AC"/>
    <w:rsid w:val="00567596"/>
    <w:rsid w:val="0057040B"/>
    <w:rsid w:val="00571FA0"/>
    <w:rsid w:val="005725F5"/>
    <w:rsid w:val="00572EC4"/>
    <w:rsid w:val="005742E1"/>
    <w:rsid w:val="005752C1"/>
    <w:rsid w:val="00575A22"/>
    <w:rsid w:val="005805F2"/>
    <w:rsid w:val="0058113D"/>
    <w:rsid w:val="00584F87"/>
    <w:rsid w:val="005875FB"/>
    <w:rsid w:val="00590EB2"/>
    <w:rsid w:val="00595C5D"/>
    <w:rsid w:val="005A2BCB"/>
    <w:rsid w:val="005A2C13"/>
    <w:rsid w:val="005A3214"/>
    <w:rsid w:val="005A6898"/>
    <w:rsid w:val="005B0B83"/>
    <w:rsid w:val="005B1299"/>
    <w:rsid w:val="005B2369"/>
    <w:rsid w:val="005B4200"/>
    <w:rsid w:val="005B43F2"/>
    <w:rsid w:val="005B5ABF"/>
    <w:rsid w:val="005B6765"/>
    <w:rsid w:val="005C0383"/>
    <w:rsid w:val="005C19AF"/>
    <w:rsid w:val="005C3AD6"/>
    <w:rsid w:val="005C3B43"/>
    <w:rsid w:val="005C4449"/>
    <w:rsid w:val="005C45F6"/>
    <w:rsid w:val="005C7C15"/>
    <w:rsid w:val="005D194A"/>
    <w:rsid w:val="005D1B4E"/>
    <w:rsid w:val="005D27E4"/>
    <w:rsid w:val="005D5DFA"/>
    <w:rsid w:val="005D6EBF"/>
    <w:rsid w:val="005E090C"/>
    <w:rsid w:val="005E18AE"/>
    <w:rsid w:val="005E21ED"/>
    <w:rsid w:val="005E7281"/>
    <w:rsid w:val="005F0DC9"/>
    <w:rsid w:val="005F0F03"/>
    <w:rsid w:val="005F2F24"/>
    <w:rsid w:val="005F32C4"/>
    <w:rsid w:val="005F3D31"/>
    <w:rsid w:val="005F7D4D"/>
    <w:rsid w:val="00600560"/>
    <w:rsid w:val="00603AF2"/>
    <w:rsid w:val="006068DA"/>
    <w:rsid w:val="00607CC5"/>
    <w:rsid w:val="00607DB8"/>
    <w:rsid w:val="0061140E"/>
    <w:rsid w:val="00612C6C"/>
    <w:rsid w:val="0061457C"/>
    <w:rsid w:val="00615BC0"/>
    <w:rsid w:val="00623DF4"/>
    <w:rsid w:val="006247EA"/>
    <w:rsid w:val="00624F24"/>
    <w:rsid w:val="006256A9"/>
    <w:rsid w:val="006263E2"/>
    <w:rsid w:val="0063224B"/>
    <w:rsid w:val="00640B52"/>
    <w:rsid w:val="00640C31"/>
    <w:rsid w:val="006430CB"/>
    <w:rsid w:val="00646115"/>
    <w:rsid w:val="00646131"/>
    <w:rsid w:val="00646B79"/>
    <w:rsid w:val="006472B4"/>
    <w:rsid w:val="00651AEE"/>
    <w:rsid w:val="00655B39"/>
    <w:rsid w:val="00656E38"/>
    <w:rsid w:val="00664D57"/>
    <w:rsid w:val="00664DDE"/>
    <w:rsid w:val="006664C0"/>
    <w:rsid w:val="006672E1"/>
    <w:rsid w:val="0067067C"/>
    <w:rsid w:val="0067247C"/>
    <w:rsid w:val="00672CF5"/>
    <w:rsid w:val="00672FD0"/>
    <w:rsid w:val="006744BD"/>
    <w:rsid w:val="00674D05"/>
    <w:rsid w:val="00676B22"/>
    <w:rsid w:val="006773AD"/>
    <w:rsid w:val="00680963"/>
    <w:rsid w:val="00682104"/>
    <w:rsid w:val="00682106"/>
    <w:rsid w:val="00682C1D"/>
    <w:rsid w:val="00685C40"/>
    <w:rsid w:val="00686B91"/>
    <w:rsid w:val="006870F9"/>
    <w:rsid w:val="00693516"/>
    <w:rsid w:val="00693E5B"/>
    <w:rsid w:val="0069528F"/>
    <w:rsid w:val="006A41F0"/>
    <w:rsid w:val="006A5172"/>
    <w:rsid w:val="006A6145"/>
    <w:rsid w:val="006A6197"/>
    <w:rsid w:val="006B0A6E"/>
    <w:rsid w:val="006B1568"/>
    <w:rsid w:val="006B4513"/>
    <w:rsid w:val="006B755A"/>
    <w:rsid w:val="006C018D"/>
    <w:rsid w:val="006C2E4F"/>
    <w:rsid w:val="006C6EB2"/>
    <w:rsid w:val="006D22B6"/>
    <w:rsid w:val="006D4669"/>
    <w:rsid w:val="006D597D"/>
    <w:rsid w:val="006D72B2"/>
    <w:rsid w:val="006E0EF7"/>
    <w:rsid w:val="006E4F27"/>
    <w:rsid w:val="006E5885"/>
    <w:rsid w:val="006E662B"/>
    <w:rsid w:val="006F00A6"/>
    <w:rsid w:val="006F2751"/>
    <w:rsid w:val="00700F06"/>
    <w:rsid w:val="00701329"/>
    <w:rsid w:val="00701EA0"/>
    <w:rsid w:val="00710039"/>
    <w:rsid w:val="007112E5"/>
    <w:rsid w:val="0071319B"/>
    <w:rsid w:val="007175E7"/>
    <w:rsid w:val="0072052B"/>
    <w:rsid w:val="00721EDE"/>
    <w:rsid w:val="007236CA"/>
    <w:rsid w:val="00725955"/>
    <w:rsid w:val="00726763"/>
    <w:rsid w:val="00726BD1"/>
    <w:rsid w:val="00727658"/>
    <w:rsid w:val="00727761"/>
    <w:rsid w:val="007300A1"/>
    <w:rsid w:val="007303AE"/>
    <w:rsid w:val="007313C7"/>
    <w:rsid w:val="00731506"/>
    <w:rsid w:val="007325B2"/>
    <w:rsid w:val="00732E8F"/>
    <w:rsid w:val="007356CC"/>
    <w:rsid w:val="007359C8"/>
    <w:rsid w:val="00735F70"/>
    <w:rsid w:val="00736F60"/>
    <w:rsid w:val="00737347"/>
    <w:rsid w:val="007415B0"/>
    <w:rsid w:val="00741885"/>
    <w:rsid w:val="00741D23"/>
    <w:rsid w:val="00742621"/>
    <w:rsid w:val="00743BD9"/>
    <w:rsid w:val="00743C43"/>
    <w:rsid w:val="00744874"/>
    <w:rsid w:val="007460E7"/>
    <w:rsid w:val="00747242"/>
    <w:rsid w:val="0075177A"/>
    <w:rsid w:val="007545B7"/>
    <w:rsid w:val="00757AE7"/>
    <w:rsid w:val="007604CD"/>
    <w:rsid w:val="007616B7"/>
    <w:rsid w:val="00764E0D"/>
    <w:rsid w:val="00765EA2"/>
    <w:rsid w:val="00766FCC"/>
    <w:rsid w:val="0076776D"/>
    <w:rsid w:val="00773411"/>
    <w:rsid w:val="00773BF8"/>
    <w:rsid w:val="007755F4"/>
    <w:rsid w:val="00777D32"/>
    <w:rsid w:val="00780BC4"/>
    <w:rsid w:val="0078301D"/>
    <w:rsid w:val="007849E9"/>
    <w:rsid w:val="00785D1E"/>
    <w:rsid w:val="00785E7C"/>
    <w:rsid w:val="00787F03"/>
    <w:rsid w:val="007920A7"/>
    <w:rsid w:val="0079740F"/>
    <w:rsid w:val="00797BBA"/>
    <w:rsid w:val="007A144D"/>
    <w:rsid w:val="007A1A21"/>
    <w:rsid w:val="007A2CFB"/>
    <w:rsid w:val="007A3E44"/>
    <w:rsid w:val="007A59D6"/>
    <w:rsid w:val="007B0F44"/>
    <w:rsid w:val="007B2631"/>
    <w:rsid w:val="007B684C"/>
    <w:rsid w:val="007B74B4"/>
    <w:rsid w:val="007B767F"/>
    <w:rsid w:val="007C5472"/>
    <w:rsid w:val="007D2286"/>
    <w:rsid w:val="007D454F"/>
    <w:rsid w:val="007D4C0C"/>
    <w:rsid w:val="007D4D51"/>
    <w:rsid w:val="007D75A2"/>
    <w:rsid w:val="007D7E22"/>
    <w:rsid w:val="007E19F7"/>
    <w:rsid w:val="007E2A58"/>
    <w:rsid w:val="007E3DCC"/>
    <w:rsid w:val="007E6FF7"/>
    <w:rsid w:val="007F0ED3"/>
    <w:rsid w:val="007F1E14"/>
    <w:rsid w:val="007F2E29"/>
    <w:rsid w:val="007F4907"/>
    <w:rsid w:val="007F529F"/>
    <w:rsid w:val="007F623F"/>
    <w:rsid w:val="00800167"/>
    <w:rsid w:val="008033A8"/>
    <w:rsid w:val="00803BE6"/>
    <w:rsid w:val="00803E2A"/>
    <w:rsid w:val="00804A5D"/>
    <w:rsid w:val="00804C93"/>
    <w:rsid w:val="008058A2"/>
    <w:rsid w:val="008104EF"/>
    <w:rsid w:val="00810806"/>
    <w:rsid w:val="00810C56"/>
    <w:rsid w:val="008119D7"/>
    <w:rsid w:val="0081279B"/>
    <w:rsid w:val="00815B55"/>
    <w:rsid w:val="00815FD9"/>
    <w:rsid w:val="00817F04"/>
    <w:rsid w:val="00820A5B"/>
    <w:rsid w:val="008217BD"/>
    <w:rsid w:val="00823FF3"/>
    <w:rsid w:val="00824388"/>
    <w:rsid w:val="00824DA2"/>
    <w:rsid w:val="00826402"/>
    <w:rsid w:val="00826BB6"/>
    <w:rsid w:val="00830C63"/>
    <w:rsid w:val="00830C72"/>
    <w:rsid w:val="00831F5A"/>
    <w:rsid w:val="00833674"/>
    <w:rsid w:val="00834725"/>
    <w:rsid w:val="00834DA9"/>
    <w:rsid w:val="00834DD4"/>
    <w:rsid w:val="00836B91"/>
    <w:rsid w:val="00836EB1"/>
    <w:rsid w:val="00842689"/>
    <w:rsid w:val="00842A48"/>
    <w:rsid w:val="00842BAE"/>
    <w:rsid w:val="00844172"/>
    <w:rsid w:val="008449D4"/>
    <w:rsid w:val="00845D54"/>
    <w:rsid w:val="00845E4A"/>
    <w:rsid w:val="00851249"/>
    <w:rsid w:val="0085127A"/>
    <w:rsid w:val="0085166C"/>
    <w:rsid w:val="00851ACB"/>
    <w:rsid w:val="0085236A"/>
    <w:rsid w:val="008601EE"/>
    <w:rsid w:val="00861DDD"/>
    <w:rsid w:val="008626E2"/>
    <w:rsid w:val="00862C6E"/>
    <w:rsid w:val="008641FF"/>
    <w:rsid w:val="0086773B"/>
    <w:rsid w:val="00870634"/>
    <w:rsid w:val="008749A9"/>
    <w:rsid w:val="008778C4"/>
    <w:rsid w:val="0088527D"/>
    <w:rsid w:val="00885EB4"/>
    <w:rsid w:val="008911D3"/>
    <w:rsid w:val="00891D22"/>
    <w:rsid w:val="00893921"/>
    <w:rsid w:val="0089425D"/>
    <w:rsid w:val="00894408"/>
    <w:rsid w:val="00894B78"/>
    <w:rsid w:val="00895222"/>
    <w:rsid w:val="00895B85"/>
    <w:rsid w:val="008A75C5"/>
    <w:rsid w:val="008A79A8"/>
    <w:rsid w:val="008B028B"/>
    <w:rsid w:val="008B1DD1"/>
    <w:rsid w:val="008B1E1D"/>
    <w:rsid w:val="008B305B"/>
    <w:rsid w:val="008B4B48"/>
    <w:rsid w:val="008B5C67"/>
    <w:rsid w:val="008B733D"/>
    <w:rsid w:val="008B7D8A"/>
    <w:rsid w:val="008C284B"/>
    <w:rsid w:val="008C2EB1"/>
    <w:rsid w:val="008C2FC9"/>
    <w:rsid w:val="008C34FD"/>
    <w:rsid w:val="008C3C9C"/>
    <w:rsid w:val="008C6E1E"/>
    <w:rsid w:val="008D0730"/>
    <w:rsid w:val="008D0B4B"/>
    <w:rsid w:val="008D0BEF"/>
    <w:rsid w:val="008D2504"/>
    <w:rsid w:val="008D47FE"/>
    <w:rsid w:val="008D7461"/>
    <w:rsid w:val="008D77B2"/>
    <w:rsid w:val="008E213B"/>
    <w:rsid w:val="008E3C1A"/>
    <w:rsid w:val="008E4B22"/>
    <w:rsid w:val="008E58A7"/>
    <w:rsid w:val="008F4D41"/>
    <w:rsid w:val="008F6CCD"/>
    <w:rsid w:val="008F7F23"/>
    <w:rsid w:val="009027ED"/>
    <w:rsid w:val="00902EF1"/>
    <w:rsid w:val="00904BE2"/>
    <w:rsid w:val="00904F5E"/>
    <w:rsid w:val="0090529A"/>
    <w:rsid w:val="00910157"/>
    <w:rsid w:val="00913755"/>
    <w:rsid w:val="009147C9"/>
    <w:rsid w:val="00915BE5"/>
    <w:rsid w:val="00915E51"/>
    <w:rsid w:val="009177AB"/>
    <w:rsid w:val="00921A71"/>
    <w:rsid w:val="009223C7"/>
    <w:rsid w:val="00923D8D"/>
    <w:rsid w:val="0092485A"/>
    <w:rsid w:val="00925571"/>
    <w:rsid w:val="00931339"/>
    <w:rsid w:val="009318E7"/>
    <w:rsid w:val="00932F6F"/>
    <w:rsid w:val="00936138"/>
    <w:rsid w:val="009363F7"/>
    <w:rsid w:val="00936AFA"/>
    <w:rsid w:val="00940721"/>
    <w:rsid w:val="00941C02"/>
    <w:rsid w:val="00942B12"/>
    <w:rsid w:val="00943639"/>
    <w:rsid w:val="00943CCE"/>
    <w:rsid w:val="0094532A"/>
    <w:rsid w:val="00945E15"/>
    <w:rsid w:val="00947697"/>
    <w:rsid w:val="00950C4B"/>
    <w:rsid w:val="0095145B"/>
    <w:rsid w:val="00951D25"/>
    <w:rsid w:val="00952B87"/>
    <w:rsid w:val="00954409"/>
    <w:rsid w:val="009544B7"/>
    <w:rsid w:val="00956F5A"/>
    <w:rsid w:val="0095765C"/>
    <w:rsid w:val="0096090C"/>
    <w:rsid w:val="00962A82"/>
    <w:rsid w:val="0096318A"/>
    <w:rsid w:val="00963213"/>
    <w:rsid w:val="00963A8A"/>
    <w:rsid w:val="009645DF"/>
    <w:rsid w:val="0096581E"/>
    <w:rsid w:val="00965D10"/>
    <w:rsid w:val="00967911"/>
    <w:rsid w:val="00967AB8"/>
    <w:rsid w:val="00971F9F"/>
    <w:rsid w:val="0097332B"/>
    <w:rsid w:val="009744A5"/>
    <w:rsid w:val="00974E92"/>
    <w:rsid w:val="00974F9C"/>
    <w:rsid w:val="009768C0"/>
    <w:rsid w:val="0097721D"/>
    <w:rsid w:val="00977E79"/>
    <w:rsid w:val="0098045E"/>
    <w:rsid w:val="009827CC"/>
    <w:rsid w:val="009847DE"/>
    <w:rsid w:val="00987C9D"/>
    <w:rsid w:val="00992D96"/>
    <w:rsid w:val="00994E45"/>
    <w:rsid w:val="00995988"/>
    <w:rsid w:val="00995EC0"/>
    <w:rsid w:val="00996052"/>
    <w:rsid w:val="00996613"/>
    <w:rsid w:val="009969DA"/>
    <w:rsid w:val="009973EF"/>
    <w:rsid w:val="009A30A4"/>
    <w:rsid w:val="009A39A2"/>
    <w:rsid w:val="009A6007"/>
    <w:rsid w:val="009A62D3"/>
    <w:rsid w:val="009B0C5F"/>
    <w:rsid w:val="009B1CF2"/>
    <w:rsid w:val="009B3BFE"/>
    <w:rsid w:val="009B46B6"/>
    <w:rsid w:val="009B49DC"/>
    <w:rsid w:val="009B4BA2"/>
    <w:rsid w:val="009B5F0C"/>
    <w:rsid w:val="009C16EF"/>
    <w:rsid w:val="009C1EDE"/>
    <w:rsid w:val="009C5741"/>
    <w:rsid w:val="009C6F3F"/>
    <w:rsid w:val="009D07A4"/>
    <w:rsid w:val="009D1759"/>
    <w:rsid w:val="009D2447"/>
    <w:rsid w:val="009D6811"/>
    <w:rsid w:val="009D7956"/>
    <w:rsid w:val="009E0F7D"/>
    <w:rsid w:val="009E4F81"/>
    <w:rsid w:val="009E5595"/>
    <w:rsid w:val="009E68E0"/>
    <w:rsid w:val="009E6CD4"/>
    <w:rsid w:val="009F4097"/>
    <w:rsid w:val="009F592E"/>
    <w:rsid w:val="00A00991"/>
    <w:rsid w:val="00A01782"/>
    <w:rsid w:val="00A01C60"/>
    <w:rsid w:val="00A040A2"/>
    <w:rsid w:val="00A102F5"/>
    <w:rsid w:val="00A14B74"/>
    <w:rsid w:val="00A15657"/>
    <w:rsid w:val="00A15665"/>
    <w:rsid w:val="00A228A9"/>
    <w:rsid w:val="00A243EB"/>
    <w:rsid w:val="00A26506"/>
    <w:rsid w:val="00A26E34"/>
    <w:rsid w:val="00A3420A"/>
    <w:rsid w:val="00A34CA0"/>
    <w:rsid w:val="00A35C09"/>
    <w:rsid w:val="00A35D9B"/>
    <w:rsid w:val="00A36630"/>
    <w:rsid w:val="00A36FD3"/>
    <w:rsid w:val="00A45497"/>
    <w:rsid w:val="00A51581"/>
    <w:rsid w:val="00A52488"/>
    <w:rsid w:val="00A53AE5"/>
    <w:rsid w:val="00A56A7E"/>
    <w:rsid w:val="00A57518"/>
    <w:rsid w:val="00A633D9"/>
    <w:rsid w:val="00A64E0C"/>
    <w:rsid w:val="00A67BB5"/>
    <w:rsid w:val="00A7035B"/>
    <w:rsid w:val="00A751BD"/>
    <w:rsid w:val="00A75AA0"/>
    <w:rsid w:val="00A77396"/>
    <w:rsid w:val="00A8018F"/>
    <w:rsid w:val="00A804A6"/>
    <w:rsid w:val="00A83ABF"/>
    <w:rsid w:val="00A85AEF"/>
    <w:rsid w:val="00A87011"/>
    <w:rsid w:val="00A90CD1"/>
    <w:rsid w:val="00A91EE6"/>
    <w:rsid w:val="00A92ADD"/>
    <w:rsid w:val="00A94B58"/>
    <w:rsid w:val="00AA4B7F"/>
    <w:rsid w:val="00AB12AF"/>
    <w:rsid w:val="00AB3A1F"/>
    <w:rsid w:val="00AB4C19"/>
    <w:rsid w:val="00AB53C1"/>
    <w:rsid w:val="00AB64AC"/>
    <w:rsid w:val="00AC2FE9"/>
    <w:rsid w:val="00AC62F2"/>
    <w:rsid w:val="00AC6368"/>
    <w:rsid w:val="00AC73A7"/>
    <w:rsid w:val="00AC7BFB"/>
    <w:rsid w:val="00AD6341"/>
    <w:rsid w:val="00AD6EC2"/>
    <w:rsid w:val="00AD78F9"/>
    <w:rsid w:val="00AD7C8A"/>
    <w:rsid w:val="00AE07DA"/>
    <w:rsid w:val="00AE1C39"/>
    <w:rsid w:val="00AE2DE0"/>
    <w:rsid w:val="00AE5C31"/>
    <w:rsid w:val="00AE7E68"/>
    <w:rsid w:val="00AF1DB9"/>
    <w:rsid w:val="00AF2449"/>
    <w:rsid w:val="00AF2EFB"/>
    <w:rsid w:val="00AF3265"/>
    <w:rsid w:val="00AF4042"/>
    <w:rsid w:val="00AF5767"/>
    <w:rsid w:val="00AF73FA"/>
    <w:rsid w:val="00B031CB"/>
    <w:rsid w:val="00B05E3C"/>
    <w:rsid w:val="00B1129B"/>
    <w:rsid w:val="00B122DE"/>
    <w:rsid w:val="00B133C3"/>
    <w:rsid w:val="00B150CB"/>
    <w:rsid w:val="00B16851"/>
    <w:rsid w:val="00B2045A"/>
    <w:rsid w:val="00B230A7"/>
    <w:rsid w:val="00B233E4"/>
    <w:rsid w:val="00B266C3"/>
    <w:rsid w:val="00B26948"/>
    <w:rsid w:val="00B2755F"/>
    <w:rsid w:val="00B27B3E"/>
    <w:rsid w:val="00B32C8E"/>
    <w:rsid w:val="00B337A6"/>
    <w:rsid w:val="00B33F1E"/>
    <w:rsid w:val="00B41578"/>
    <w:rsid w:val="00B416DC"/>
    <w:rsid w:val="00B41FA2"/>
    <w:rsid w:val="00B439E5"/>
    <w:rsid w:val="00B44DC3"/>
    <w:rsid w:val="00B457F2"/>
    <w:rsid w:val="00B462D6"/>
    <w:rsid w:val="00B46459"/>
    <w:rsid w:val="00B46C97"/>
    <w:rsid w:val="00B50311"/>
    <w:rsid w:val="00B51071"/>
    <w:rsid w:val="00B523D0"/>
    <w:rsid w:val="00B526B8"/>
    <w:rsid w:val="00B52FE5"/>
    <w:rsid w:val="00B56DA6"/>
    <w:rsid w:val="00B6083F"/>
    <w:rsid w:val="00B620A4"/>
    <w:rsid w:val="00B62D6E"/>
    <w:rsid w:val="00B63A07"/>
    <w:rsid w:val="00B645FB"/>
    <w:rsid w:val="00B66304"/>
    <w:rsid w:val="00B7027C"/>
    <w:rsid w:val="00B71B6D"/>
    <w:rsid w:val="00B724C3"/>
    <w:rsid w:val="00B74D91"/>
    <w:rsid w:val="00B770A2"/>
    <w:rsid w:val="00B770AF"/>
    <w:rsid w:val="00B82F65"/>
    <w:rsid w:val="00B832B7"/>
    <w:rsid w:val="00B868FF"/>
    <w:rsid w:val="00B86E99"/>
    <w:rsid w:val="00B87059"/>
    <w:rsid w:val="00B8713C"/>
    <w:rsid w:val="00B87885"/>
    <w:rsid w:val="00B90311"/>
    <w:rsid w:val="00B917D4"/>
    <w:rsid w:val="00B91EF4"/>
    <w:rsid w:val="00B926E8"/>
    <w:rsid w:val="00B94239"/>
    <w:rsid w:val="00B95EA6"/>
    <w:rsid w:val="00BA54C1"/>
    <w:rsid w:val="00BA559D"/>
    <w:rsid w:val="00BA5B80"/>
    <w:rsid w:val="00BA7C60"/>
    <w:rsid w:val="00BB32C1"/>
    <w:rsid w:val="00BB34F6"/>
    <w:rsid w:val="00BB43DB"/>
    <w:rsid w:val="00BB5098"/>
    <w:rsid w:val="00BB5AD6"/>
    <w:rsid w:val="00BB7374"/>
    <w:rsid w:val="00BC2504"/>
    <w:rsid w:val="00BC323A"/>
    <w:rsid w:val="00BC397E"/>
    <w:rsid w:val="00BC46C5"/>
    <w:rsid w:val="00BC4C6F"/>
    <w:rsid w:val="00BC620B"/>
    <w:rsid w:val="00BC68E5"/>
    <w:rsid w:val="00BC7865"/>
    <w:rsid w:val="00BC7CD8"/>
    <w:rsid w:val="00BD0149"/>
    <w:rsid w:val="00BD43AC"/>
    <w:rsid w:val="00BD5968"/>
    <w:rsid w:val="00BD5986"/>
    <w:rsid w:val="00BD7ACF"/>
    <w:rsid w:val="00BE00D2"/>
    <w:rsid w:val="00BE0C92"/>
    <w:rsid w:val="00BE1AC2"/>
    <w:rsid w:val="00BE1F62"/>
    <w:rsid w:val="00BE419C"/>
    <w:rsid w:val="00BE5E4A"/>
    <w:rsid w:val="00BF3C6D"/>
    <w:rsid w:val="00BF6BE3"/>
    <w:rsid w:val="00C0025C"/>
    <w:rsid w:val="00C06CBA"/>
    <w:rsid w:val="00C07035"/>
    <w:rsid w:val="00C0712E"/>
    <w:rsid w:val="00C108A5"/>
    <w:rsid w:val="00C1272D"/>
    <w:rsid w:val="00C12A07"/>
    <w:rsid w:val="00C161E6"/>
    <w:rsid w:val="00C16DCB"/>
    <w:rsid w:val="00C20D07"/>
    <w:rsid w:val="00C20F65"/>
    <w:rsid w:val="00C21405"/>
    <w:rsid w:val="00C23254"/>
    <w:rsid w:val="00C24FFF"/>
    <w:rsid w:val="00C2660A"/>
    <w:rsid w:val="00C3161B"/>
    <w:rsid w:val="00C3298C"/>
    <w:rsid w:val="00C339CF"/>
    <w:rsid w:val="00C36046"/>
    <w:rsid w:val="00C40853"/>
    <w:rsid w:val="00C4189A"/>
    <w:rsid w:val="00C42863"/>
    <w:rsid w:val="00C451D2"/>
    <w:rsid w:val="00C45987"/>
    <w:rsid w:val="00C543F3"/>
    <w:rsid w:val="00C5536F"/>
    <w:rsid w:val="00C5638B"/>
    <w:rsid w:val="00C56F22"/>
    <w:rsid w:val="00C57FAB"/>
    <w:rsid w:val="00C618F2"/>
    <w:rsid w:val="00C62093"/>
    <w:rsid w:val="00C62572"/>
    <w:rsid w:val="00C628E4"/>
    <w:rsid w:val="00C62CB5"/>
    <w:rsid w:val="00C648A6"/>
    <w:rsid w:val="00C652AE"/>
    <w:rsid w:val="00C65489"/>
    <w:rsid w:val="00C65A9F"/>
    <w:rsid w:val="00C660E9"/>
    <w:rsid w:val="00C66270"/>
    <w:rsid w:val="00C7136B"/>
    <w:rsid w:val="00C753D0"/>
    <w:rsid w:val="00C7565F"/>
    <w:rsid w:val="00C75700"/>
    <w:rsid w:val="00C772DC"/>
    <w:rsid w:val="00C8014C"/>
    <w:rsid w:val="00C86268"/>
    <w:rsid w:val="00C8721B"/>
    <w:rsid w:val="00C9150B"/>
    <w:rsid w:val="00C919B9"/>
    <w:rsid w:val="00C97995"/>
    <w:rsid w:val="00CA023A"/>
    <w:rsid w:val="00CA536D"/>
    <w:rsid w:val="00CA6C06"/>
    <w:rsid w:val="00CA7224"/>
    <w:rsid w:val="00CA7629"/>
    <w:rsid w:val="00CB4E4B"/>
    <w:rsid w:val="00CB717B"/>
    <w:rsid w:val="00CC0BBB"/>
    <w:rsid w:val="00CC2783"/>
    <w:rsid w:val="00CC2DD3"/>
    <w:rsid w:val="00CC5FC1"/>
    <w:rsid w:val="00CC71D9"/>
    <w:rsid w:val="00CC7630"/>
    <w:rsid w:val="00CC7A7B"/>
    <w:rsid w:val="00CD18E5"/>
    <w:rsid w:val="00CD5572"/>
    <w:rsid w:val="00CD56E2"/>
    <w:rsid w:val="00CD61FE"/>
    <w:rsid w:val="00CD6364"/>
    <w:rsid w:val="00CE0736"/>
    <w:rsid w:val="00CE4A55"/>
    <w:rsid w:val="00CE4B0C"/>
    <w:rsid w:val="00CE6467"/>
    <w:rsid w:val="00CE7FF6"/>
    <w:rsid w:val="00CF3C69"/>
    <w:rsid w:val="00CF4784"/>
    <w:rsid w:val="00CF4D33"/>
    <w:rsid w:val="00CF52CB"/>
    <w:rsid w:val="00CF679B"/>
    <w:rsid w:val="00CF7620"/>
    <w:rsid w:val="00CF762B"/>
    <w:rsid w:val="00D01DC3"/>
    <w:rsid w:val="00D0225F"/>
    <w:rsid w:val="00D02CFD"/>
    <w:rsid w:val="00D0423C"/>
    <w:rsid w:val="00D052C8"/>
    <w:rsid w:val="00D05C3F"/>
    <w:rsid w:val="00D10D84"/>
    <w:rsid w:val="00D10FDB"/>
    <w:rsid w:val="00D132EE"/>
    <w:rsid w:val="00D1625A"/>
    <w:rsid w:val="00D165FA"/>
    <w:rsid w:val="00D179AD"/>
    <w:rsid w:val="00D24D07"/>
    <w:rsid w:val="00D26053"/>
    <w:rsid w:val="00D268AF"/>
    <w:rsid w:val="00D27098"/>
    <w:rsid w:val="00D270EE"/>
    <w:rsid w:val="00D31631"/>
    <w:rsid w:val="00D34AA9"/>
    <w:rsid w:val="00D34FE2"/>
    <w:rsid w:val="00D35AB2"/>
    <w:rsid w:val="00D36AB0"/>
    <w:rsid w:val="00D37451"/>
    <w:rsid w:val="00D37966"/>
    <w:rsid w:val="00D4216F"/>
    <w:rsid w:val="00D42D59"/>
    <w:rsid w:val="00D43B4F"/>
    <w:rsid w:val="00D4647F"/>
    <w:rsid w:val="00D47C66"/>
    <w:rsid w:val="00D529E5"/>
    <w:rsid w:val="00D5335E"/>
    <w:rsid w:val="00D6002A"/>
    <w:rsid w:val="00D63786"/>
    <w:rsid w:val="00D63C5C"/>
    <w:rsid w:val="00D63FE7"/>
    <w:rsid w:val="00D67C9B"/>
    <w:rsid w:val="00D7037F"/>
    <w:rsid w:val="00D70CB7"/>
    <w:rsid w:val="00D71502"/>
    <w:rsid w:val="00D715CD"/>
    <w:rsid w:val="00D751E9"/>
    <w:rsid w:val="00D75E5F"/>
    <w:rsid w:val="00D76BCC"/>
    <w:rsid w:val="00D809BB"/>
    <w:rsid w:val="00D8339C"/>
    <w:rsid w:val="00D845B9"/>
    <w:rsid w:val="00D84798"/>
    <w:rsid w:val="00D85888"/>
    <w:rsid w:val="00D871BD"/>
    <w:rsid w:val="00D878A8"/>
    <w:rsid w:val="00D9010A"/>
    <w:rsid w:val="00D90BC0"/>
    <w:rsid w:val="00D94083"/>
    <w:rsid w:val="00D94807"/>
    <w:rsid w:val="00D96151"/>
    <w:rsid w:val="00D962D6"/>
    <w:rsid w:val="00DA0387"/>
    <w:rsid w:val="00DA0763"/>
    <w:rsid w:val="00DA0A06"/>
    <w:rsid w:val="00DA2CE4"/>
    <w:rsid w:val="00DA30D8"/>
    <w:rsid w:val="00DA440B"/>
    <w:rsid w:val="00DA4FA6"/>
    <w:rsid w:val="00DA57F5"/>
    <w:rsid w:val="00DA5BDA"/>
    <w:rsid w:val="00DA6C4A"/>
    <w:rsid w:val="00DB0502"/>
    <w:rsid w:val="00DB0F51"/>
    <w:rsid w:val="00DB3CD1"/>
    <w:rsid w:val="00DB43B6"/>
    <w:rsid w:val="00DB73DF"/>
    <w:rsid w:val="00DC2FF6"/>
    <w:rsid w:val="00DC334D"/>
    <w:rsid w:val="00DC359F"/>
    <w:rsid w:val="00DC49F8"/>
    <w:rsid w:val="00DC728A"/>
    <w:rsid w:val="00DD2DCC"/>
    <w:rsid w:val="00DD6F02"/>
    <w:rsid w:val="00DD71A3"/>
    <w:rsid w:val="00DE1C0E"/>
    <w:rsid w:val="00DE307E"/>
    <w:rsid w:val="00DE4691"/>
    <w:rsid w:val="00DE5D6A"/>
    <w:rsid w:val="00DE6058"/>
    <w:rsid w:val="00DF322C"/>
    <w:rsid w:val="00DF3848"/>
    <w:rsid w:val="00DF3E9C"/>
    <w:rsid w:val="00E01561"/>
    <w:rsid w:val="00E025F1"/>
    <w:rsid w:val="00E06237"/>
    <w:rsid w:val="00E07BDF"/>
    <w:rsid w:val="00E07EEF"/>
    <w:rsid w:val="00E1113C"/>
    <w:rsid w:val="00E144BB"/>
    <w:rsid w:val="00E172EF"/>
    <w:rsid w:val="00E201B7"/>
    <w:rsid w:val="00E20E19"/>
    <w:rsid w:val="00E22838"/>
    <w:rsid w:val="00E22EE0"/>
    <w:rsid w:val="00E2592C"/>
    <w:rsid w:val="00E268CE"/>
    <w:rsid w:val="00E26D8F"/>
    <w:rsid w:val="00E31C58"/>
    <w:rsid w:val="00E31DC0"/>
    <w:rsid w:val="00E33AC5"/>
    <w:rsid w:val="00E33FC9"/>
    <w:rsid w:val="00E341A5"/>
    <w:rsid w:val="00E3421C"/>
    <w:rsid w:val="00E36792"/>
    <w:rsid w:val="00E371D3"/>
    <w:rsid w:val="00E37EFA"/>
    <w:rsid w:val="00E431B7"/>
    <w:rsid w:val="00E441C2"/>
    <w:rsid w:val="00E44823"/>
    <w:rsid w:val="00E47340"/>
    <w:rsid w:val="00E50E6A"/>
    <w:rsid w:val="00E514CD"/>
    <w:rsid w:val="00E53CC2"/>
    <w:rsid w:val="00E55233"/>
    <w:rsid w:val="00E55DFD"/>
    <w:rsid w:val="00E55F20"/>
    <w:rsid w:val="00E560BF"/>
    <w:rsid w:val="00E5618F"/>
    <w:rsid w:val="00E60C95"/>
    <w:rsid w:val="00E610AB"/>
    <w:rsid w:val="00E705A1"/>
    <w:rsid w:val="00E71DE6"/>
    <w:rsid w:val="00E72979"/>
    <w:rsid w:val="00E72FCD"/>
    <w:rsid w:val="00E75749"/>
    <w:rsid w:val="00E802ED"/>
    <w:rsid w:val="00E837BB"/>
    <w:rsid w:val="00E905AE"/>
    <w:rsid w:val="00E9223E"/>
    <w:rsid w:val="00E92D89"/>
    <w:rsid w:val="00E94BA1"/>
    <w:rsid w:val="00E9590C"/>
    <w:rsid w:val="00E9727D"/>
    <w:rsid w:val="00EA0857"/>
    <w:rsid w:val="00EA27F2"/>
    <w:rsid w:val="00EA340A"/>
    <w:rsid w:val="00EB0A58"/>
    <w:rsid w:val="00EB3B72"/>
    <w:rsid w:val="00EB408F"/>
    <w:rsid w:val="00EB55D4"/>
    <w:rsid w:val="00EB6E27"/>
    <w:rsid w:val="00EC0A4F"/>
    <w:rsid w:val="00EC0E9E"/>
    <w:rsid w:val="00EC1F52"/>
    <w:rsid w:val="00EC283C"/>
    <w:rsid w:val="00EC3070"/>
    <w:rsid w:val="00EC608C"/>
    <w:rsid w:val="00EC6489"/>
    <w:rsid w:val="00EC6592"/>
    <w:rsid w:val="00ED049A"/>
    <w:rsid w:val="00ED04BF"/>
    <w:rsid w:val="00ED43C4"/>
    <w:rsid w:val="00ED4A36"/>
    <w:rsid w:val="00ED53BD"/>
    <w:rsid w:val="00ED5818"/>
    <w:rsid w:val="00EE2167"/>
    <w:rsid w:val="00EE26E6"/>
    <w:rsid w:val="00EE3412"/>
    <w:rsid w:val="00EE5690"/>
    <w:rsid w:val="00EE690F"/>
    <w:rsid w:val="00EF062F"/>
    <w:rsid w:val="00EF3B8E"/>
    <w:rsid w:val="00EF3BDD"/>
    <w:rsid w:val="00EF439F"/>
    <w:rsid w:val="00EF55EC"/>
    <w:rsid w:val="00F01406"/>
    <w:rsid w:val="00F04136"/>
    <w:rsid w:val="00F04F2C"/>
    <w:rsid w:val="00F069BC"/>
    <w:rsid w:val="00F070AF"/>
    <w:rsid w:val="00F071C3"/>
    <w:rsid w:val="00F15CDE"/>
    <w:rsid w:val="00F26CCC"/>
    <w:rsid w:val="00F339E0"/>
    <w:rsid w:val="00F33A43"/>
    <w:rsid w:val="00F33CEA"/>
    <w:rsid w:val="00F343EE"/>
    <w:rsid w:val="00F34B34"/>
    <w:rsid w:val="00F35C15"/>
    <w:rsid w:val="00F37CFB"/>
    <w:rsid w:val="00F40EE9"/>
    <w:rsid w:val="00F430BD"/>
    <w:rsid w:val="00F50392"/>
    <w:rsid w:val="00F5044F"/>
    <w:rsid w:val="00F601FC"/>
    <w:rsid w:val="00F6327F"/>
    <w:rsid w:val="00F6568C"/>
    <w:rsid w:val="00F67003"/>
    <w:rsid w:val="00F718D9"/>
    <w:rsid w:val="00F71A02"/>
    <w:rsid w:val="00F720C6"/>
    <w:rsid w:val="00F725B1"/>
    <w:rsid w:val="00F74170"/>
    <w:rsid w:val="00F7463B"/>
    <w:rsid w:val="00F76609"/>
    <w:rsid w:val="00F77806"/>
    <w:rsid w:val="00F8623A"/>
    <w:rsid w:val="00F941F5"/>
    <w:rsid w:val="00F9469C"/>
    <w:rsid w:val="00F94737"/>
    <w:rsid w:val="00F97743"/>
    <w:rsid w:val="00FA1002"/>
    <w:rsid w:val="00FA1C03"/>
    <w:rsid w:val="00FA2185"/>
    <w:rsid w:val="00FA76FE"/>
    <w:rsid w:val="00FB0CCB"/>
    <w:rsid w:val="00FB1C3F"/>
    <w:rsid w:val="00FB28D4"/>
    <w:rsid w:val="00FB37AA"/>
    <w:rsid w:val="00FB3886"/>
    <w:rsid w:val="00FB3E4B"/>
    <w:rsid w:val="00FB471F"/>
    <w:rsid w:val="00FB5E58"/>
    <w:rsid w:val="00FB75A5"/>
    <w:rsid w:val="00FC0C6E"/>
    <w:rsid w:val="00FC1AC9"/>
    <w:rsid w:val="00FC2AAF"/>
    <w:rsid w:val="00FC3FAD"/>
    <w:rsid w:val="00FC5F81"/>
    <w:rsid w:val="00FC6E3A"/>
    <w:rsid w:val="00FC71BA"/>
    <w:rsid w:val="00FC761D"/>
    <w:rsid w:val="00FD6078"/>
    <w:rsid w:val="00FD6774"/>
    <w:rsid w:val="00FE2DEF"/>
    <w:rsid w:val="00FE34AA"/>
    <w:rsid w:val="00FE5952"/>
    <w:rsid w:val="00FE75A5"/>
    <w:rsid w:val="00FF01A8"/>
    <w:rsid w:val="00FF129E"/>
    <w:rsid w:val="00FF1583"/>
    <w:rsid w:val="00FF2572"/>
    <w:rsid w:val="00FF338C"/>
    <w:rsid w:val="00FF5AA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15:docId w15:val="{7D9446AC-EECB-441E-8B89-60C19682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Cuerpodeltexto">
    <w:name w:val="Cuerpo del texto_"/>
    <w:basedOn w:val="Fuentedeprrafopredeter"/>
    <w:link w:val="Cuerpodeltexto0"/>
    <w:rsid w:val="008D0B4B"/>
    <w:rPr>
      <w:rFonts w:ascii="Arial" w:eastAsia="Arial" w:hAnsi="Arial" w:cs="Arial"/>
      <w:spacing w:val="2"/>
      <w:sz w:val="21"/>
      <w:szCs w:val="21"/>
      <w:shd w:val="clear" w:color="auto" w:fill="FFFFFF"/>
    </w:rPr>
  </w:style>
  <w:style w:type="paragraph" w:customStyle="1" w:styleId="Cuerpodeltexto0">
    <w:name w:val="Cuerpo del texto"/>
    <w:basedOn w:val="Normal"/>
    <w:link w:val="Cuerpodeltexto"/>
    <w:rsid w:val="008D0B4B"/>
    <w:pPr>
      <w:widowControl w:val="0"/>
      <w:shd w:val="clear" w:color="auto" w:fill="FFFFFF"/>
      <w:spacing w:line="557" w:lineRule="exact"/>
      <w:ind w:hanging="160"/>
      <w:jc w:val="both"/>
    </w:pPr>
    <w:rPr>
      <w:rFonts w:ascii="Arial" w:eastAsia="Arial" w:hAnsi="Arial" w:cs="Arial"/>
      <w:spacing w:val="2"/>
      <w:sz w:val="21"/>
      <w:szCs w:val="21"/>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80.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7988-C68A-423D-98B0-B7F10B6A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1212</Words>
  <Characters>6373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 Graniel</dc:creator>
  <cp:lastModifiedBy>TICS63</cp:lastModifiedBy>
  <cp:revision>19</cp:revision>
  <cp:lastPrinted>2022-12-01T19:52:00Z</cp:lastPrinted>
  <dcterms:created xsi:type="dcterms:W3CDTF">2022-10-28T18:21:00Z</dcterms:created>
  <dcterms:modified xsi:type="dcterms:W3CDTF">2022-12-01T19:55:00Z</dcterms:modified>
</cp:coreProperties>
</file>